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C649" w14:textId="19D1E286" w:rsidR="004D3C9D" w:rsidRPr="00720DF6" w:rsidRDefault="004677FA" w:rsidP="00FF4CAA">
      <w:pPr>
        <w:pStyle w:val="Heading1"/>
        <w:ind w:left="-709" w:right="-766"/>
        <w:jc w:val="center"/>
        <w:rPr>
          <w:rFonts w:asciiTheme="minorHAnsi" w:hAnsiTheme="minorHAnsi" w:cstheme="minorHAnsi"/>
        </w:rPr>
      </w:pPr>
      <w:r w:rsidRPr="00720DF6">
        <w:rPr>
          <w:rFonts w:asciiTheme="minorHAnsi" w:hAnsiTheme="minorHAnsi" w:cstheme="minorHAnsi"/>
        </w:rPr>
        <w:t>Event</w:t>
      </w:r>
      <w:r w:rsidR="002B1A5B" w:rsidRPr="00720DF6">
        <w:rPr>
          <w:rFonts w:asciiTheme="minorHAnsi" w:hAnsiTheme="minorHAnsi" w:cstheme="minorHAnsi"/>
        </w:rPr>
        <w:t xml:space="preserve"> Risk Assessment</w:t>
      </w:r>
    </w:p>
    <w:p w14:paraId="4217E387" w14:textId="77777777" w:rsidR="00BB4BA8" w:rsidRPr="00720DF6" w:rsidRDefault="00BB4BA8" w:rsidP="005071E8">
      <w:pPr>
        <w:ind w:left="-709" w:right="-766"/>
        <w:rPr>
          <w:rFonts w:asciiTheme="minorHAnsi" w:hAnsiTheme="minorHAnsi" w:cstheme="minorHAnsi"/>
          <w:sz w:val="22"/>
        </w:rPr>
      </w:pPr>
      <w:r w:rsidRPr="00720DF6">
        <w:rPr>
          <w:rFonts w:asciiTheme="minorHAnsi" w:hAnsiTheme="minorHAnsi" w:cstheme="minorHAnsi"/>
          <w:sz w:val="22"/>
        </w:rPr>
        <w:t>Generic control measures are detailed in black writing and must be read, understood and implemented by the event organiser who has ultimate responsibility for ensuring the event is safely managed.</w:t>
      </w:r>
    </w:p>
    <w:p w14:paraId="6B68C64C" w14:textId="19569D40" w:rsidR="004D3C9D" w:rsidRPr="00720DF6" w:rsidRDefault="00BB1332" w:rsidP="005071E8">
      <w:pPr>
        <w:ind w:left="-709" w:right="-766"/>
        <w:rPr>
          <w:rFonts w:asciiTheme="minorHAnsi" w:hAnsiTheme="minorHAnsi" w:cstheme="minorHAnsi"/>
          <w:sz w:val="22"/>
        </w:rPr>
      </w:pPr>
      <w:r w:rsidRPr="00720DF6">
        <w:rPr>
          <w:rFonts w:asciiTheme="minorHAnsi" w:hAnsiTheme="minorHAnsi" w:cstheme="minorHAnsi"/>
          <w:sz w:val="22"/>
        </w:rPr>
        <w:t>The writing in red details in</w:t>
      </w:r>
      <w:r w:rsidR="004677FA" w:rsidRPr="00720DF6">
        <w:rPr>
          <w:rFonts w:asciiTheme="minorHAnsi" w:hAnsiTheme="minorHAnsi" w:cstheme="minorHAnsi"/>
          <w:sz w:val="22"/>
        </w:rPr>
        <w:t>formati</w:t>
      </w:r>
      <w:r w:rsidRPr="00720DF6">
        <w:rPr>
          <w:rFonts w:asciiTheme="minorHAnsi" w:hAnsiTheme="minorHAnsi" w:cstheme="minorHAnsi"/>
          <w:sz w:val="22"/>
        </w:rPr>
        <w:t xml:space="preserve">on that must be included in the assessment to make it </w:t>
      </w:r>
      <w:r w:rsidR="004677FA" w:rsidRPr="00720DF6">
        <w:rPr>
          <w:rFonts w:asciiTheme="minorHAnsi" w:hAnsiTheme="minorHAnsi" w:cstheme="minorHAnsi"/>
          <w:sz w:val="22"/>
          <w:u w:val="single"/>
        </w:rPr>
        <w:t>specific</w:t>
      </w:r>
      <w:r w:rsidRPr="00720DF6">
        <w:rPr>
          <w:rFonts w:asciiTheme="minorHAnsi" w:hAnsiTheme="minorHAnsi" w:cstheme="minorHAnsi"/>
          <w:sz w:val="22"/>
        </w:rPr>
        <w:t xml:space="preserve"> to your event. A failure to </w:t>
      </w:r>
      <w:r w:rsidR="00FF4CAA" w:rsidRPr="00720DF6">
        <w:rPr>
          <w:rFonts w:asciiTheme="minorHAnsi" w:hAnsiTheme="minorHAnsi" w:cstheme="minorHAnsi"/>
          <w:sz w:val="22"/>
        </w:rPr>
        <w:t>include this information</w:t>
      </w:r>
      <w:r w:rsidR="004677FA" w:rsidRPr="00720DF6">
        <w:rPr>
          <w:rFonts w:asciiTheme="minorHAnsi" w:hAnsiTheme="minorHAnsi" w:cstheme="minorHAnsi"/>
          <w:sz w:val="22"/>
        </w:rPr>
        <w:t xml:space="preserve"> will result in the eve</w:t>
      </w:r>
      <w:r w:rsidR="009962CC" w:rsidRPr="00720DF6">
        <w:rPr>
          <w:rFonts w:asciiTheme="minorHAnsi" w:hAnsiTheme="minorHAnsi" w:cstheme="minorHAnsi"/>
          <w:sz w:val="22"/>
        </w:rPr>
        <w:t xml:space="preserve">nt </w:t>
      </w:r>
      <w:r w:rsidR="00FF4CAA" w:rsidRPr="00720DF6">
        <w:rPr>
          <w:rFonts w:asciiTheme="minorHAnsi" w:hAnsiTheme="minorHAnsi" w:cstheme="minorHAnsi"/>
          <w:sz w:val="22"/>
        </w:rPr>
        <w:t>risk assessment being reject</w:t>
      </w:r>
      <w:r w:rsidR="005071E8">
        <w:rPr>
          <w:rFonts w:asciiTheme="minorHAnsi" w:hAnsiTheme="minorHAnsi" w:cstheme="minorHAnsi"/>
          <w:sz w:val="22"/>
        </w:rPr>
        <w:t>ed</w:t>
      </w:r>
      <w:r w:rsidR="00FF4CAA" w:rsidRPr="00720DF6">
        <w:rPr>
          <w:rFonts w:asciiTheme="minorHAnsi" w:hAnsiTheme="minorHAnsi" w:cstheme="minorHAnsi"/>
          <w:sz w:val="22"/>
        </w:rPr>
        <w:t xml:space="preserve"> which</w:t>
      </w:r>
      <w:r w:rsidR="009962CC" w:rsidRPr="00720DF6">
        <w:rPr>
          <w:rFonts w:asciiTheme="minorHAnsi" w:hAnsiTheme="minorHAnsi" w:cstheme="minorHAnsi"/>
          <w:sz w:val="22"/>
        </w:rPr>
        <w:t xml:space="preserve"> may delay the event.</w:t>
      </w:r>
      <w:r w:rsidR="004677FA" w:rsidRPr="00720DF6">
        <w:rPr>
          <w:rFonts w:asciiTheme="minorHAnsi" w:hAnsiTheme="minorHAnsi" w:cstheme="minorHAnsi"/>
          <w:sz w:val="22"/>
        </w:rPr>
        <w:t xml:space="preserve"> </w:t>
      </w:r>
    </w:p>
    <w:p w14:paraId="6B68C64D" w14:textId="6B15881D" w:rsidR="004677FA" w:rsidRPr="00720DF6" w:rsidRDefault="004677FA" w:rsidP="005071E8">
      <w:pPr>
        <w:ind w:left="-709" w:right="-766"/>
        <w:rPr>
          <w:rFonts w:asciiTheme="minorHAnsi" w:hAnsiTheme="minorHAnsi" w:cstheme="minorHAnsi"/>
          <w:sz w:val="22"/>
          <w:szCs w:val="22"/>
          <w:lang w:val="en-US"/>
        </w:rPr>
      </w:pPr>
      <w:r w:rsidRPr="00720DF6">
        <w:rPr>
          <w:rFonts w:asciiTheme="minorHAnsi" w:hAnsiTheme="minorHAnsi" w:cstheme="minorHAnsi"/>
          <w:sz w:val="22"/>
        </w:rPr>
        <w:t>Please complete this form and ret</w:t>
      </w:r>
      <w:bookmarkStart w:id="0" w:name="_GoBack"/>
      <w:bookmarkEnd w:id="0"/>
      <w:r w:rsidRPr="00720DF6">
        <w:rPr>
          <w:rFonts w:asciiTheme="minorHAnsi" w:hAnsiTheme="minorHAnsi" w:cstheme="minorHAnsi"/>
          <w:sz w:val="22"/>
        </w:rPr>
        <w:t>urn to</w:t>
      </w:r>
      <w:r w:rsidR="00C3245F">
        <w:t xml:space="preserve"> </w:t>
      </w:r>
      <w:hyperlink r:id="rId10" w:history="1">
        <w:r w:rsidR="002E4D19" w:rsidRPr="002E4D19">
          <w:rPr>
            <w:rStyle w:val="Hyperlink"/>
            <w:rFonts w:asciiTheme="minorHAnsi" w:hAnsiTheme="minorHAnsi" w:cstheme="minorHAnsi"/>
            <w:sz w:val="22"/>
          </w:rPr>
          <w:t>infhs@inf.ed.ac.uk</w:t>
        </w:r>
      </w:hyperlink>
      <w:r w:rsidR="002E4D19">
        <w:t xml:space="preserve"> </w:t>
      </w:r>
      <w:r w:rsidR="00B25B81" w:rsidRPr="00720DF6">
        <w:rPr>
          <w:rFonts w:asciiTheme="minorHAnsi" w:hAnsiTheme="minorHAnsi" w:cstheme="minorHAnsi"/>
          <w:sz w:val="22"/>
          <w:szCs w:val="22"/>
          <w:lang w:val="en-US"/>
        </w:rPr>
        <w:t>for the event to be approved.</w:t>
      </w:r>
      <w:r w:rsidR="009962CC" w:rsidRPr="00720DF6">
        <w:rPr>
          <w:rFonts w:asciiTheme="minorHAnsi" w:hAnsiTheme="minorHAnsi" w:cstheme="minorHAnsi"/>
          <w:sz w:val="22"/>
          <w:szCs w:val="22"/>
          <w:lang w:val="en-US"/>
        </w:rPr>
        <w:t xml:space="preserve"> </w:t>
      </w:r>
    </w:p>
    <w:tbl>
      <w:tblPr>
        <w:tblStyle w:val="TableGrid"/>
        <w:tblW w:w="5810" w:type="pct"/>
        <w:tblInd w:w="-714" w:type="dxa"/>
        <w:tblLook w:val="01E0" w:firstRow="1" w:lastRow="1" w:firstColumn="1" w:lastColumn="1" w:noHBand="0" w:noVBand="0"/>
      </w:tblPr>
      <w:tblGrid>
        <w:gridCol w:w="2410"/>
        <w:gridCol w:w="688"/>
        <w:gridCol w:w="1722"/>
        <w:gridCol w:w="2410"/>
        <w:gridCol w:w="2410"/>
      </w:tblGrid>
      <w:tr w:rsidR="00EA4CF2" w:rsidRPr="00720DF6" w14:paraId="3405683E" w14:textId="77777777" w:rsidTr="00FD2802">
        <w:tc>
          <w:tcPr>
            <w:tcW w:w="3098" w:type="dxa"/>
            <w:gridSpan w:val="2"/>
          </w:tcPr>
          <w:p w14:paraId="787AC1CE" w14:textId="0E817B1B" w:rsidR="00EA4CF2" w:rsidRPr="00720DF6" w:rsidRDefault="00EA4CF2" w:rsidP="00EA4CF2">
            <w:pPr>
              <w:textAlignment w:val="baseline"/>
              <w:rPr>
                <w:rFonts w:asciiTheme="minorHAnsi" w:hAnsiTheme="minorHAnsi" w:cstheme="minorHAnsi"/>
                <w:b/>
              </w:rPr>
            </w:pPr>
            <w:r w:rsidRPr="00720DF6">
              <w:rPr>
                <w:rFonts w:asciiTheme="minorHAnsi" w:hAnsiTheme="minorHAnsi" w:cstheme="minorHAnsi"/>
                <w:b/>
              </w:rPr>
              <w:t xml:space="preserve">Title of </w:t>
            </w:r>
            <w:r>
              <w:rPr>
                <w:rFonts w:asciiTheme="minorHAnsi" w:hAnsiTheme="minorHAnsi" w:cstheme="minorHAnsi"/>
                <w:b/>
              </w:rPr>
              <w:t>Event</w:t>
            </w:r>
            <w:r w:rsidRPr="00720DF6">
              <w:rPr>
                <w:rFonts w:asciiTheme="minorHAnsi" w:hAnsiTheme="minorHAnsi" w:cstheme="minorHAnsi"/>
                <w:b/>
              </w:rPr>
              <w:t>:</w:t>
            </w:r>
          </w:p>
        </w:tc>
        <w:tc>
          <w:tcPr>
            <w:tcW w:w="6542" w:type="dxa"/>
            <w:gridSpan w:val="3"/>
          </w:tcPr>
          <w:p w14:paraId="1869F5BF" w14:textId="77777777" w:rsidR="00EA4CF2" w:rsidRPr="00720DF6" w:rsidRDefault="00EA4CF2" w:rsidP="00EA4CF2">
            <w:pPr>
              <w:textAlignment w:val="baseline"/>
              <w:rPr>
                <w:rFonts w:asciiTheme="minorHAnsi" w:hAnsiTheme="minorHAnsi" w:cstheme="minorHAnsi"/>
              </w:rPr>
            </w:pPr>
          </w:p>
        </w:tc>
      </w:tr>
      <w:tr w:rsidR="00EA4CF2" w:rsidRPr="00720DF6" w14:paraId="6B68C650" w14:textId="77777777" w:rsidTr="00FD2802">
        <w:tc>
          <w:tcPr>
            <w:tcW w:w="3098" w:type="dxa"/>
            <w:gridSpan w:val="2"/>
          </w:tcPr>
          <w:p w14:paraId="6B68C64E" w14:textId="47CEEBDD" w:rsidR="00EA4CF2" w:rsidRPr="00720DF6" w:rsidRDefault="00EA4CF2" w:rsidP="00EA4CF2">
            <w:pPr>
              <w:textAlignment w:val="baseline"/>
              <w:rPr>
                <w:rFonts w:asciiTheme="minorHAnsi" w:hAnsiTheme="minorHAnsi" w:cstheme="minorHAnsi"/>
                <w:b/>
              </w:rPr>
            </w:pPr>
            <w:r>
              <w:rPr>
                <w:rFonts w:asciiTheme="minorHAnsi" w:hAnsiTheme="minorHAnsi" w:cstheme="minorHAnsi"/>
                <w:b/>
              </w:rPr>
              <w:t>Date and time:</w:t>
            </w:r>
          </w:p>
        </w:tc>
        <w:tc>
          <w:tcPr>
            <w:tcW w:w="6542" w:type="dxa"/>
            <w:gridSpan w:val="3"/>
          </w:tcPr>
          <w:p w14:paraId="6B68C64F" w14:textId="74CD9F34" w:rsidR="00EA4CF2" w:rsidRPr="00EA4CF2" w:rsidRDefault="00EA4CF2" w:rsidP="00EA4CF2">
            <w:pPr>
              <w:textAlignment w:val="baseline"/>
              <w:rPr>
                <w:rFonts w:asciiTheme="minorHAnsi" w:hAnsiTheme="minorHAnsi" w:cstheme="minorHAnsi"/>
                <w:i/>
              </w:rPr>
            </w:pPr>
            <w:r w:rsidRPr="00EA4CF2">
              <w:rPr>
                <w:rFonts w:asciiTheme="minorHAnsi" w:hAnsiTheme="minorHAnsi" w:cstheme="minorHAnsi"/>
                <w:i/>
                <w:color w:val="FF0000"/>
                <w:sz w:val="22"/>
              </w:rPr>
              <w:t>Eg 12th July, 10.00-15.00</w:t>
            </w:r>
          </w:p>
        </w:tc>
      </w:tr>
      <w:tr w:rsidR="00C3245F" w:rsidRPr="00720DF6" w14:paraId="0189DA37" w14:textId="77777777" w:rsidTr="00566D12">
        <w:tc>
          <w:tcPr>
            <w:tcW w:w="9640" w:type="dxa"/>
            <w:gridSpan w:val="5"/>
          </w:tcPr>
          <w:p w14:paraId="509F1232" w14:textId="7F021DE3" w:rsidR="00C3245F" w:rsidRPr="00EA4CF2" w:rsidRDefault="00C3245F" w:rsidP="00EA4CF2">
            <w:pPr>
              <w:textAlignment w:val="baseline"/>
              <w:rPr>
                <w:rFonts w:asciiTheme="minorHAnsi" w:hAnsiTheme="minorHAnsi" w:cstheme="minorHAnsi"/>
                <w:i/>
                <w:color w:val="FF0000"/>
                <w:sz w:val="22"/>
              </w:rPr>
            </w:pPr>
            <w:r>
              <w:rPr>
                <w:rFonts w:asciiTheme="minorHAnsi" w:hAnsiTheme="minorHAnsi" w:cstheme="minorHAnsi"/>
                <w:b/>
              </w:rPr>
              <w:t>Event Format:</w:t>
            </w:r>
          </w:p>
        </w:tc>
      </w:tr>
      <w:tr w:rsidR="00C3245F" w:rsidRPr="00720DF6" w14:paraId="04AA0E0F" w14:textId="77777777" w:rsidTr="00C3245F">
        <w:trPr>
          <w:trHeight w:val="327"/>
        </w:trPr>
        <w:tc>
          <w:tcPr>
            <w:tcW w:w="2410" w:type="dxa"/>
          </w:tcPr>
          <w:p w14:paraId="41D26F0C" w14:textId="1C883EE0" w:rsidR="00C3245F" w:rsidRPr="00C3245F" w:rsidRDefault="00C3245F" w:rsidP="00C3245F">
            <w:pPr>
              <w:spacing w:after="0"/>
              <w:textAlignment w:val="baseline"/>
              <w:rPr>
                <w:rFonts w:asciiTheme="minorHAnsi" w:hAnsiTheme="minorHAnsi" w:cstheme="minorHAnsi"/>
                <w:b/>
                <w:sz w:val="22"/>
              </w:rPr>
            </w:pPr>
            <w:r w:rsidRPr="00C3245F">
              <w:rPr>
                <w:rFonts w:asciiTheme="minorHAnsi" w:hAnsiTheme="minorHAnsi" w:cstheme="minorHAnsi"/>
                <w:b/>
                <w:sz w:val="22"/>
              </w:rPr>
              <w:t>Time</w:t>
            </w:r>
          </w:p>
        </w:tc>
        <w:tc>
          <w:tcPr>
            <w:tcW w:w="2410" w:type="dxa"/>
            <w:gridSpan w:val="2"/>
          </w:tcPr>
          <w:p w14:paraId="40FB00EB" w14:textId="7F086418" w:rsidR="00C3245F" w:rsidRPr="00C3245F" w:rsidRDefault="00C3245F" w:rsidP="00C3245F">
            <w:pPr>
              <w:spacing w:after="0"/>
              <w:textAlignment w:val="baseline"/>
              <w:rPr>
                <w:rFonts w:asciiTheme="minorHAnsi" w:hAnsiTheme="minorHAnsi" w:cstheme="minorHAnsi"/>
                <w:b/>
                <w:sz w:val="22"/>
              </w:rPr>
            </w:pPr>
            <w:r w:rsidRPr="00C3245F">
              <w:rPr>
                <w:rFonts w:asciiTheme="minorHAnsi" w:hAnsiTheme="minorHAnsi" w:cstheme="minorHAnsi"/>
                <w:b/>
                <w:sz w:val="22"/>
              </w:rPr>
              <w:t>Venue</w:t>
            </w:r>
          </w:p>
        </w:tc>
        <w:tc>
          <w:tcPr>
            <w:tcW w:w="2410" w:type="dxa"/>
          </w:tcPr>
          <w:p w14:paraId="785EFDE0" w14:textId="64B86359" w:rsidR="00C3245F" w:rsidRPr="00C3245F" w:rsidRDefault="00C3245F" w:rsidP="00C3245F">
            <w:pPr>
              <w:spacing w:after="0"/>
              <w:textAlignment w:val="baseline"/>
              <w:rPr>
                <w:rFonts w:asciiTheme="minorHAnsi" w:hAnsiTheme="minorHAnsi" w:cstheme="minorHAnsi"/>
                <w:b/>
                <w:sz w:val="22"/>
              </w:rPr>
            </w:pPr>
            <w:r w:rsidRPr="00C3245F">
              <w:rPr>
                <w:rFonts w:asciiTheme="minorHAnsi" w:hAnsiTheme="minorHAnsi" w:cstheme="minorHAnsi"/>
                <w:b/>
                <w:sz w:val="22"/>
              </w:rPr>
              <w:t>Activity</w:t>
            </w:r>
          </w:p>
        </w:tc>
        <w:tc>
          <w:tcPr>
            <w:tcW w:w="2410" w:type="dxa"/>
          </w:tcPr>
          <w:p w14:paraId="36917108" w14:textId="7D1A16B2" w:rsidR="00C3245F" w:rsidRPr="00C3245F" w:rsidRDefault="00C3245F" w:rsidP="00C3245F">
            <w:pPr>
              <w:spacing w:after="0"/>
              <w:textAlignment w:val="baseline"/>
              <w:rPr>
                <w:rFonts w:asciiTheme="minorHAnsi" w:hAnsiTheme="minorHAnsi" w:cstheme="minorHAnsi"/>
                <w:b/>
                <w:sz w:val="22"/>
              </w:rPr>
            </w:pPr>
            <w:r w:rsidRPr="00C3245F">
              <w:rPr>
                <w:rFonts w:asciiTheme="minorHAnsi" w:hAnsiTheme="minorHAnsi" w:cstheme="minorHAnsi"/>
                <w:b/>
                <w:sz w:val="22"/>
              </w:rPr>
              <w:t>Numbers</w:t>
            </w:r>
          </w:p>
        </w:tc>
      </w:tr>
      <w:tr w:rsidR="00C3245F" w:rsidRPr="00720DF6" w14:paraId="68F383AC" w14:textId="77777777" w:rsidTr="00C3245F">
        <w:trPr>
          <w:trHeight w:val="632"/>
        </w:trPr>
        <w:tc>
          <w:tcPr>
            <w:tcW w:w="2410" w:type="dxa"/>
          </w:tcPr>
          <w:p w14:paraId="63C14A3F" w14:textId="77777777" w:rsidR="00C3245F" w:rsidRPr="00C3245F" w:rsidRDefault="00C3245F" w:rsidP="00C3245F">
            <w:pPr>
              <w:pStyle w:val="ListBullet"/>
              <w:spacing w:after="0"/>
              <w:rPr>
                <w:rFonts w:asciiTheme="minorHAnsi" w:hAnsiTheme="minorHAnsi" w:cstheme="minorHAnsi"/>
                <w:i/>
                <w:color w:val="7F7F7F" w:themeColor="text1" w:themeTint="80"/>
                <w:sz w:val="20"/>
              </w:rPr>
            </w:pPr>
            <w:r w:rsidRPr="00C3245F">
              <w:rPr>
                <w:rFonts w:asciiTheme="minorHAnsi" w:hAnsiTheme="minorHAnsi" w:cstheme="minorHAnsi"/>
                <w:i/>
                <w:color w:val="7F7F7F" w:themeColor="text1" w:themeTint="80"/>
                <w:sz w:val="20"/>
              </w:rPr>
              <w:t xml:space="preserve">Example: </w:t>
            </w:r>
          </w:p>
          <w:p w14:paraId="094A4395" w14:textId="77777777" w:rsidR="00C3245F" w:rsidRPr="00C3245F" w:rsidRDefault="00C3245F" w:rsidP="00C3245F">
            <w:pPr>
              <w:pStyle w:val="ListBullet"/>
              <w:spacing w:after="0"/>
              <w:rPr>
                <w:rFonts w:asciiTheme="minorHAnsi" w:hAnsiTheme="minorHAnsi" w:cstheme="minorHAnsi"/>
                <w:i/>
                <w:color w:val="7F7F7F" w:themeColor="text1" w:themeTint="80"/>
                <w:sz w:val="20"/>
              </w:rPr>
            </w:pPr>
            <w:r w:rsidRPr="00C3245F">
              <w:rPr>
                <w:rFonts w:asciiTheme="minorHAnsi" w:hAnsiTheme="minorHAnsi" w:cstheme="minorHAnsi"/>
                <w:i/>
                <w:color w:val="7F7F7F" w:themeColor="text1" w:themeTint="80"/>
                <w:sz w:val="20"/>
              </w:rPr>
              <w:t>9.00-9.30</w:t>
            </w:r>
          </w:p>
          <w:p w14:paraId="010F65CD" w14:textId="77777777" w:rsidR="00C3245F" w:rsidRPr="00C3245F" w:rsidRDefault="00C3245F" w:rsidP="00C3245F">
            <w:pPr>
              <w:pStyle w:val="ListBullet"/>
              <w:spacing w:after="0"/>
              <w:rPr>
                <w:rFonts w:asciiTheme="minorHAnsi" w:hAnsiTheme="minorHAnsi" w:cstheme="minorHAnsi"/>
                <w:i/>
                <w:color w:val="7F7F7F" w:themeColor="text1" w:themeTint="80"/>
                <w:sz w:val="20"/>
              </w:rPr>
            </w:pPr>
            <w:r w:rsidRPr="00C3245F">
              <w:rPr>
                <w:rFonts w:asciiTheme="minorHAnsi" w:hAnsiTheme="minorHAnsi" w:cstheme="minorHAnsi"/>
                <w:i/>
                <w:color w:val="7F7F7F" w:themeColor="text1" w:themeTint="80"/>
                <w:sz w:val="20"/>
              </w:rPr>
              <w:t>9.30-17.00</w:t>
            </w:r>
          </w:p>
          <w:p w14:paraId="1BFD37B5" w14:textId="12619491" w:rsidR="00C3245F" w:rsidRPr="00C3245F" w:rsidRDefault="00C3245F" w:rsidP="00C3245F">
            <w:pPr>
              <w:pStyle w:val="ListBullet"/>
              <w:spacing w:after="0"/>
              <w:rPr>
                <w:rFonts w:asciiTheme="minorHAnsi" w:hAnsiTheme="minorHAnsi" w:cstheme="minorHAnsi"/>
                <w:i/>
                <w:color w:val="7F7F7F" w:themeColor="text1" w:themeTint="80"/>
                <w:sz w:val="20"/>
              </w:rPr>
            </w:pPr>
            <w:r w:rsidRPr="00C3245F">
              <w:rPr>
                <w:rFonts w:asciiTheme="minorHAnsi" w:hAnsiTheme="minorHAnsi" w:cstheme="minorHAnsi"/>
                <w:i/>
                <w:color w:val="7F7F7F" w:themeColor="text1" w:themeTint="80"/>
                <w:sz w:val="20"/>
              </w:rPr>
              <w:t>12.30-13.30</w:t>
            </w:r>
          </w:p>
        </w:tc>
        <w:tc>
          <w:tcPr>
            <w:tcW w:w="2410" w:type="dxa"/>
            <w:gridSpan w:val="2"/>
          </w:tcPr>
          <w:p w14:paraId="681FC449" w14:textId="77777777" w:rsidR="00C3245F" w:rsidRDefault="00C3245F" w:rsidP="00C3245F">
            <w:pPr>
              <w:pStyle w:val="ListBullet"/>
              <w:spacing w:after="0"/>
              <w:rPr>
                <w:rFonts w:asciiTheme="minorHAnsi" w:hAnsiTheme="minorHAnsi" w:cstheme="minorHAnsi"/>
                <w:i/>
                <w:color w:val="7F7F7F" w:themeColor="text1" w:themeTint="80"/>
                <w:sz w:val="20"/>
              </w:rPr>
            </w:pPr>
          </w:p>
          <w:p w14:paraId="4E8606EF" w14:textId="1A0FB858" w:rsidR="00C3245F" w:rsidRPr="00C3245F" w:rsidRDefault="00C3245F" w:rsidP="00C3245F">
            <w:pPr>
              <w:pStyle w:val="ListBullet"/>
              <w:spacing w:after="0"/>
              <w:rPr>
                <w:rFonts w:asciiTheme="minorHAnsi" w:hAnsiTheme="minorHAnsi" w:cstheme="minorHAnsi"/>
                <w:i/>
                <w:color w:val="7F7F7F" w:themeColor="text1" w:themeTint="80"/>
                <w:sz w:val="20"/>
              </w:rPr>
            </w:pPr>
            <w:r w:rsidRPr="00C3245F">
              <w:rPr>
                <w:rFonts w:asciiTheme="minorHAnsi" w:hAnsiTheme="minorHAnsi" w:cstheme="minorHAnsi"/>
                <w:i/>
                <w:color w:val="7F7F7F" w:themeColor="text1" w:themeTint="80"/>
                <w:sz w:val="20"/>
              </w:rPr>
              <w:t>Atrium</w:t>
            </w:r>
          </w:p>
          <w:p w14:paraId="1E33C800" w14:textId="77777777" w:rsidR="00C3245F" w:rsidRPr="00C3245F" w:rsidRDefault="00C3245F" w:rsidP="00C3245F">
            <w:pPr>
              <w:pStyle w:val="ListBullet"/>
              <w:spacing w:after="0"/>
              <w:rPr>
                <w:rFonts w:asciiTheme="minorHAnsi" w:hAnsiTheme="minorHAnsi" w:cstheme="minorHAnsi"/>
                <w:i/>
                <w:color w:val="7F7F7F" w:themeColor="text1" w:themeTint="80"/>
                <w:sz w:val="20"/>
              </w:rPr>
            </w:pPr>
            <w:r w:rsidRPr="00C3245F">
              <w:rPr>
                <w:rFonts w:asciiTheme="minorHAnsi" w:hAnsiTheme="minorHAnsi" w:cstheme="minorHAnsi"/>
                <w:i/>
                <w:color w:val="7F7F7F" w:themeColor="text1" w:themeTint="80"/>
                <w:sz w:val="20"/>
              </w:rPr>
              <w:t>G.07</w:t>
            </w:r>
          </w:p>
          <w:p w14:paraId="5C4EDBA4" w14:textId="627EE5F7" w:rsidR="00C3245F" w:rsidRDefault="00C3245F" w:rsidP="00C3245F">
            <w:pPr>
              <w:pStyle w:val="ListBullet"/>
              <w:spacing w:after="0"/>
              <w:rPr>
                <w:rFonts w:asciiTheme="minorHAnsi" w:hAnsiTheme="minorHAnsi" w:cstheme="minorHAnsi"/>
                <w:b/>
              </w:rPr>
            </w:pPr>
            <w:r w:rsidRPr="00C3245F">
              <w:rPr>
                <w:rFonts w:asciiTheme="minorHAnsi" w:hAnsiTheme="minorHAnsi" w:cstheme="minorHAnsi"/>
                <w:i/>
                <w:color w:val="7F7F7F" w:themeColor="text1" w:themeTint="80"/>
                <w:sz w:val="20"/>
              </w:rPr>
              <w:t>Atrium</w:t>
            </w:r>
          </w:p>
        </w:tc>
        <w:tc>
          <w:tcPr>
            <w:tcW w:w="2410" w:type="dxa"/>
          </w:tcPr>
          <w:p w14:paraId="4908CC3F" w14:textId="77777777" w:rsidR="00C3245F" w:rsidRPr="00C3245F" w:rsidRDefault="00C3245F" w:rsidP="00C3245F">
            <w:pPr>
              <w:pStyle w:val="ListBullet"/>
              <w:spacing w:after="0"/>
              <w:rPr>
                <w:rFonts w:asciiTheme="minorHAnsi" w:hAnsiTheme="minorHAnsi" w:cstheme="minorHAnsi"/>
                <w:i/>
                <w:color w:val="7F7F7F" w:themeColor="text1" w:themeTint="80"/>
                <w:sz w:val="20"/>
              </w:rPr>
            </w:pPr>
          </w:p>
          <w:p w14:paraId="71905C62" w14:textId="77777777" w:rsidR="00C3245F" w:rsidRPr="00C3245F" w:rsidRDefault="00C3245F" w:rsidP="00C3245F">
            <w:pPr>
              <w:pStyle w:val="ListBullet"/>
              <w:spacing w:after="0"/>
              <w:rPr>
                <w:rFonts w:asciiTheme="minorHAnsi" w:hAnsiTheme="minorHAnsi" w:cstheme="minorHAnsi"/>
                <w:i/>
                <w:color w:val="7F7F7F" w:themeColor="text1" w:themeTint="80"/>
                <w:sz w:val="20"/>
              </w:rPr>
            </w:pPr>
            <w:r w:rsidRPr="00C3245F">
              <w:rPr>
                <w:rFonts w:asciiTheme="minorHAnsi" w:hAnsiTheme="minorHAnsi" w:cstheme="minorHAnsi"/>
                <w:i/>
                <w:color w:val="7F7F7F" w:themeColor="text1" w:themeTint="80"/>
                <w:sz w:val="20"/>
              </w:rPr>
              <w:t>Welcome refreshments</w:t>
            </w:r>
          </w:p>
          <w:p w14:paraId="4A351117" w14:textId="77777777" w:rsidR="00C3245F" w:rsidRPr="00C3245F" w:rsidRDefault="00C3245F" w:rsidP="00C3245F">
            <w:pPr>
              <w:pStyle w:val="ListBullet"/>
              <w:spacing w:after="0"/>
              <w:rPr>
                <w:rFonts w:asciiTheme="minorHAnsi" w:hAnsiTheme="minorHAnsi" w:cstheme="minorHAnsi"/>
                <w:i/>
                <w:color w:val="7F7F7F" w:themeColor="text1" w:themeTint="80"/>
                <w:sz w:val="20"/>
              </w:rPr>
            </w:pPr>
            <w:r w:rsidRPr="00C3245F">
              <w:rPr>
                <w:rFonts w:asciiTheme="minorHAnsi" w:hAnsiTheme="minorHAnsi" w:cstheme="minorHAnsi"/>
                <w:i/>
                <w:color w:val="7F7F7F" w:themeColor="text1" w:themeTint="80"/>
                <w:sz w:val="20"/>
              </w:rPr>
              <w:t>Conference</w:t>
            </w:r>
          </w:p>
          <w:p w14:paraId="584D07F4" w14:textId="70DD7200" w:rsidR="00C3245F" w:rsidRPr="00C3245F" w:rsidRDefault="00C3245F" w:rsidP="00C3245F">
            <w:pPr>
              <w:pStyle w:val="ListBullet"/>
              <w:spacing w:after="0"/>
              <w:rPr>
                <w:rFonts w:asciiTheme="minorHAnsi" w:hAnsiTheme="minorHAnsi" w:cstheme="minorHAnsi"/>
                <w:i/>
                <w:color w:val="7F7F7F" w:themeColor="text1" w:themeTint="80"/>
                <w:sz w:val="20"/>
              </w:rPr>
            </w:pPr>
            <w:r w:rsidRPr="00C3245F">
              <w:rPr>
                <w:rFonts w:asciiTheme="minorHAnsi" w:hAnsiTheme="minorHAnsi" w:cstheme="minorHAnsi"/>
                <w:i/>
                <w:color w:val="7F7F7F" w:themeColor="text1" w:themeTint="80"/>
                <w:sz w:val="20"/>
              </w:rPr>
              <w:t>Lunch</w:t>
            </w:r>
          </w:p>
        </w:tc>
        <w:tc>
          <w:tcPr>
            <w:tcW w:w="2410" w:type="dxa"/>
          </w:tcPr>
          <w:p w14:paraId="5F1EE689" w14:textId="77777777" w:rsidR="00C3245F" w:rsidRPr="00C3245F" w:rsidRDefault="00C3245F" w:rsidP="00C3245F">
            <w:pPr>
              <w:pStyle w:val="ListBullet"/>
              <w:spacing w:after="0"/>
              <w:rPr>
                <w:rFonts w:asciiTheme="minorHAnsi" w:hAnsiTheme="minorHAnsi" w:cstheme="minorHAnsi"/>
                <w:i/>
                <w:color w:val="7F7F7F" w:themeColor="text1" w:themeTint="80"/>
                <w:sz w:val="20"/>
              </w:rPr>
            </w:pPr>
          </w:p>
          <w:p w14:paraId="3F7F0D81" w14:textId="77777777" w:rsidR="00C3245F" w:rsidRPr="00C3245F" w:rsidRDefault="00C3245F" w:rsidP="00C3245F">
            <w:pPr>
              <w:pStyle w:val="ListBullet"/>
              <w:spacing w:after="0"/>
              <w:rPr>
                <w:rFonts w:asciiTheme="minorHAnsi" w:hAnsiTheme="minorHAnsi" w:cstheme="minorHAnsi"/>
                <w:i/>
                <w:color w:val="7F7F7F" w:themeColor="text1" w:themeTint="80"/>
                <w:sz w:val="20"/>
              </w:rPr>
            </w:pPr>
            <w:r w:rsidRPr="00C3245F">
              <w:rPr>
                <w:rFonts w:asciiTheme="minorHAnsi" w:hAnsiTheme="minorHAnsi" w:cstheme="minorHAnsi"/>
                <w:i/>
                <w:color w:val="7F7F7F" w:themeColor="text1" w:themeTint="80"/>
                <w:sz w:val="20"/>
              </w:rPr>
              <w:t>20</w:t>
            </w:r>
          </w:p>
          <w:p w14:paraId="0835F1BF" w14:textId="77777777" w:rsidR="00C3245F" w:rsidRPr="00C3245F" w:rsidRDefault="00C3245F" w:rsidP="00C3245F">
            <w:pPr>
              <w:pStyle w:val="ListBullet"/>
              <w:spacing w:after="0"/>
              <w:rPr>
                <w:rFonts w:asciiTheme="minorHAnsi" w:hAnsiTheme="minorHAnsi" w:cstheme="minorHAnsi"/>
                <w:i/>
                <w:color w:val="7F7F7F" w:themeColor="text1" w:themeTint="80"/>
                <w:sz w:val="20"/>
              </w:rPr>
            </w:pPr>
            <w:r w:rsidRPr="00C3245F">
              <w:rPr>
                <w:rFonts w:asciiTheme="minorHAnsi" w:hAnsiTheme="minorHAnsi" w:cstheme="minorHAnsi"/>
                <w:i/>
                <w:color w:val="7F7F7F" w:themeColor="text1" w:themeTint="80"/>
                <w:sz w:val="20"/>
              </w:rPr>
              <w:t>50</w:t>
            </w:r>
          </w:p>
          <w:p w14:paraId="7A3F497F" w14:textId="1887E4BC" w:rsidR="00C3245F" w:rsidRPr="00C3245F" w:rsidRDefault="00C3245F" w:rsidP="00C3245F">
            <w:pPr>
              <w:pStyle w:val="ListBullet"/>
              <w:spacing w:after="0"/>
              <w:rPr>
                <w:rFonts w:asciiTheme="minorHAnsi" w:hAnsiTheme="minorHAnsi" w:cstheme="minorHAnsi"/>
                <w:i/>
                <w:color w:val="7F7F7F" w:themeColor="text1" w:themeTint="80"/>
                <w:sz w:val="20"/>
              </w:rPr>
            </w:pPr>
            <w:r w:rsidRPr="00C3245F">
              <w:rPr>
                <w:rFonts w:asciiTheme="minorHAnsi" w:hAnsiTheme="minorHAnsi" w:cstheme="minorHAnsi"/>
                <w:i/>
                <w:color w:val="7F7F7F" w:themeColor="text1" w:themeTint="80"/>
                <w:sz w:val="20"/>
              </w:rPr>
              <w:t>30</w:t>
            </w:r>
          </w:p>
        </w:tc>
      </w:tr>
      <w:tr w:rsidR="00C3245F" w:rsidRPr="00720DF6" w14:paraId="7B8914B2" w14:textId="77777777" w:rsidTr="00C3245F">
        <w:tc>
          <w:tcPr>
            <w:tcW w:w="3098" w:type="dxa"/>
            <w:gridSpan w:val="2"/>
          </w:tcPr>
          <w:p w14:paraId="2C576842" w14:textId="2A97075C" w:rsidR="00C3245F" w:rsidRDefault="00C3245F" w:rsidP="00EA4CF2">
            <w:pPr>
              <w:textAlignment w:val="baseline"/>
              <w:rPr>
                <w:rFonts w:asciiTheme="minorHAnsi" w:hAnsiTheme="minorHAnsi" w:cstheme="minorHAnsi"/>
                <w:b/>
              </w:rPr>
            </w:pPr>
            <w:r>
              <w:rPr>
                <w:rFonts w:asciiTheme="minorHAnsi" w:hAnsiTheme="minorHAnsi" w:cstheme="minorHAnsi"/>
                <w:b/>
              </w:rPr>
              <w:t>Activities involved in the event:</w:t>
            </w:r>
          </w:p>
        </w:tc>
        <w:tc>
          <w:tcPr>
            <w:tcW w:w="6542" w:type="dxa"/>
            <w:gridSpan w:val="3"/>
          </w:tcPr>
          <w:p w14:paraId="30D77C16" w14:textId="77777777" w:rsidR="00C3245F" w:rsidRDefault="00C3245F" w:rsidP="00C3245F">
            <w:pPr>
              <w:pStyle w:val="ListParagraph"/>
              <w:numPr>
                <w:ilvl w:val="0"/>
                <w:numId w:val="3"/>
              </w:numPr>
              <w:textAlignment w:val="baseline"/>
              <w:rPr>
                <w:rFonts w:asciiTheme="minorHAnsi" w:hAnsiTheme="minorHAnsi" w:cstheme="minorHAnsi"/>
                <w:i/>
                <w:color w:val="FF0000"/>
                <w:sz w:val="22"/>
              </w:rPr>
            </w:pPr>
            <w:r>
              <w:rPr>
                <w:rFonts w:asciiTheme="minorHAnsi" w:hAnsiTheme="minorHAnsi" w:cstheme="minorHAnsi"/>
                <w:i/>
                <w:color w:val="FF0000"/>
                <w:sz w:val="22"/>
              </w:rPr>
              <w:t>Activities involved in the event eg:</w:t>
            </w:r>
          </w:p>
          <w:p w14:paraId="55C024DE" w14:textId="77777777" w:rsidR="00C3245F" w:rsidRDefault="00C3245F" w:rsidP="00C3245F">
            <w:pPr>
              <w:pStyle w:val="ListParagraph"/>
              <w:numPr>
                <w:ilvl w:val="1"/>
                <w:numId w:val="3"/>
              </w:numPr>
              <w:textAlignment w:val="baseline"/>
              <w:rPr>
                <w:rFonts w:asciiTheme="minorHAnsi" w:hAnsiTheme="minorHAnsi" w:cstheme="minorHAnsi"/>
                <w:i/>
                <w:color w:val="FF0000"/>
                <w:sz w:val="22"/>
              </w:rPr>
            </w:pPr>
            <w:r>
              <w:rPr>
                <w:rFonts w:asciiTheme="minorHAnsi" w:hAnsiTheme="minorHAnsi" w:cstheme="minorHAnsi"/>
                <w:i/>
                <w:color w:val="FF0000"/>
                <w:sz w:val="22"/>
              </w:rPr>
              <w:t>Seminar</w:t>
            </w:r>
          </w:p>
          <w:p w14:paraId="4753406D" w14:textId="77777777" w:rsidR="00C3245F" w:rsidRDefault="00C3245F" w:rsidP="00C3245F">
            <w:pPr>
              <w:pStyle w:val="ListParagraph"/>
              <w:numPr>
                <w:ilvl w:val="1"/>
                <w:numId w:val="3"/>
              </w:numPr>
              <w:textAlignment w:val="baseline"/>
              <w:rPr>
                <w:rFonts w:asciiTheme="minorHAnsi" w:hAnsiTheme="minorHAnsi" w:cstheme="minorHAnsi"/>
                <w:i/>
                <w:color w:val="FF0000"/>
                <w:sz w:val="22"/>
              </w:rPr>
            </w:pPr>
            <w:r>
              <w:rPr>
                <w:rFonts w:asciiTheme="minorHAnsi" w:hAnsiTheme="minorHAnsi" w:cstheme="minorHAnsi"/>
                <w:i/>
                <w:color w:val="FF0000"/>
                <w:sz w:val="22"/>
              </w:rPr>
              <w:t>Workshop session</w:t>
            </w:r>
          </w:p>
          <w:p w14:paraId="5FDB5F07" w14:textId="77777777" w:rsidR="00C3245F" w:rsidRDefault="00C3245F" w:rsidP="00C3245F">
            <w:pPr>
              <w:pStyle w:val="ListParagraph"/>
              <w:numPr>
                <w:ilvl w:val="1"/>
                <w:numId w:val="3"/>
              </w:numPr>
              <w:textAlignment w:val="baseline"/>
              <w:rPr>
                <w:rFonts w:asciiTheme="minorHAnsi" w:hAnsiTheme="minorHAnsi" w:cstheme="minorHAnsi"/>
                <w:i/>
                <w:color w:val="FF0000"/>
                <w:sz w:val="22"/>
              </w:rPr>
            </w:pPr>
            <w:r>
              <w:rPr>
                <w:rFonts w:asciiTheme="minorHAnsi" w:hAnsiTheme="minorHAnsi" w:cstheme="minorHAnsi"/>
                <w:i/>
                <w:color w:val="FF0000"/>
                <w:sz w:val="22"/>
              </w:rPr>
              <w:t>Robotics demonstration</w:t>
            </w:r>
          </w:p>
          <w:p w14:paraId="7DD969AE" w14:textId="77777777" w:rsidR="00C3245F" w:rsidRDefault="00C3245F" w:rsidP="00C3245F">
            <w:pPr>
              <w:pStyle w:val="ListParagraph"/>
              <w:numPr>
                <w:ilvl w:val="1"/>
                <w:numId w:val="3"/>
              </w:numPr>
              <w:textAlignment w:val="baseline"/>
              <w:rPr>
                <w:rFonts w:asciiTheme="minorHAnsi" w:hAnsiTheme="minorHAnsi" w:cstheme="minorHAnsi"/>
                <w:i/>
                <w:color w:val="FF0000"/>
                <w:sz w:val="22"/>
              </w:rPr>
            </w:pPr>
            <w:r>
              <w:rPr>
                <w:rFonts w:asciiTheme="minorHAnsi" w:hAnsiTheme="minorHAnsi" w:cstheme="minorHAnsi"/>
                <w:i/>
                <w:color w:val="FF0000"/>
                <w:sz w:val="22"/>
              </w:rPr>
              <w:t>Catering</w:t>
            </w:r>
          </w:p>
          <w:p w14:paraId="51FD3FE5" w14:textId="6AA1814B" w:rsidR="00C3245F" w:rsidRPr="00C3245F" w:rsidRDefault="00C3245F" w:rsidP="00EA4CF2">
            <w:pPr>
              <w:pStyle w:val="ListParagraph"/>
              <w:numPr>
                <w:ilvl w:val="1"/>
                <w:numId w:val="3"/>
              </w:numPr>
              <w:textAlignment w:val="baseline"/>
              <w:rPr>
                <w:rFonts w:asciiTheme="minorHAnsi" w:hAnsiTheme="minorHAnsi" w:cstheme="minorHAnsi"/>
                <w:i/>
                <w:color w:val="FF0000"/>
                <w:sz w:val="22"/>
              </w:rPr>
            </w:pPr>
            <w:r>
              <w:rPr>
                <w:rFonts w:asciiTheme="minorHAnsi" w:hAnsiTheme="minorHAnsi" w:cstheme="minorHAnsi"/>
                <w:i/>
                <w:color w:val="FF0000"/>
                <w:sz w:val="22"/>
              </w:rPr>
              <w:t>etc</w:t>
            </w:r>
          </w:p>
        </w:tc>
      </w:tr>
      <w:tr w:rsidR="00EA4CF2" w:rsidRPr="00720DF6" w14:paraId="6B68C65F" w14:textId="77777777" w:rsidTr="00FD2802">
        <w:tc>
          <w:tcPr>
            <w:tcW w:w="9640" w:type="dxa"/>
            <w:gridSpan w:val="5"/>
          </w:tcPr>
          <w:p w14:paraId="6B68C651" w14:textId="4D76EB32" w:rsidR="00EA4CF2" w:rsidRPr="00720DF6" w:rsidRDefault="00C3245F" w:rsidP="00EA4CF2">
            <w:pPr>
              <w:textAlignment w:val="baseline"/>
              <w:rPr>
                <w:rFonts w:asciiTheme="minorHAnsi" w:hAnsiTheme="minorHAnsi" w:cstheme="minorHAnsi"/>
                <w:b/>
              </w:rPr>
            </w:pPr>
            <w:r>
              <w:rPr>
                <w:rFonts w:asciiTheme="minorHAnsi" w:hAnsiTheme="minorHAnsi" w:cstheme="minorHAnsi"/>
                <w:b/>
              </w:rPr>
              <w:t>Event management plan:</w:t>
            </w:r>
          </w:p>
          <w:p w14:paraId="6B68C652" w14:textId="77777777" w:rsidR="00EA4CF2" w:rsidRPr="00720DF6" w:rsidRDefault="00EA4CF2" w:rsidP="00EA4CF2">
            <w:pPr>
              <w:textAlignment w:val="baseline"/>
              <w:rPr>
                <w:rFonts w:asciiTheme="minorHAnsi" w:hAnsiTheme="minorHAnsi" w:cstheme="minorHAnsi"/>
                <w:i/>
                <w:color w:val="FF0000"/>
                <w:sz w:val="22"/>
              </w:rPr>
            </w:pPr>
            <w:r w:rsidRPr="00720DF6">
              <w:rPr>
                <w:rFonts w:asciiTheme="minorHAnsi" w:hAnsiTheme="minorHAnsi" w:cstheme="minorHAnsi"/>
                <w:i/>
                <w:color w:val="FF0000"/>
                <w:sz w:val="22"/>
              </w:rPr>
              <w:t>Please include information detailing:</w:t>
            </w:r>
          </w:p>
          <w:p w14:paraId="6B68C656" w14:textId="77777777" w:rsidR="00EA4CF2" w:rsidRPr="00720DF6" w:rsidRDefault="00EA4CF2" w:rsidP="00EA4CF2">
            <w:pPr>
              <w:pStyle w:val="ListParagraph"/>
              <w:numPr>
                <w:ilvl w:val="0"/>
                <w:numId w:val="3"/>
              </w:numPr>
              <w:textAlignment w:val="baseline"/>
              <w:rPr>
                <w:rFonts w:asciiTheme="minorHAnsi" w:hAnsiTheme="minorHAnsi" w:cstheme="minorHAnsi"/>
                <w:i/>
                <w:color w:val="FF0000"/>
                <w:sz w:val="22"/>
              </w:rPr>
            </w:pPr>
            <w:r w:rsidRPr="00720DF6">
              <w:rPr>
                <w:rFonts w:asciiTheme="minorHAnsi" w:hAnsiTheme="minorHAnsi" w:cstheme="minorHAnsi"/>
                <w:i/>
                <w:color w:val="FF0000"/>
                <w:sz w:val="22"/>
              </w:rPr>
              <w:t>How the event will be managed. This information must include:</w:t>
            </w:r>
          </w:p>
          <w:p w14:paraId="72D93821" w14:textId="77777777" w:rsidR="00C3245F" w:rsidRDefault="00C3245F" w:rsidP="00C3245F">
            <w:pPr>
              <w:pStyle w:val="ListParagraph"/>
              <w:numPr>
                <w:ilvl w:val="0"/>
                <w:numId w:val="4"/>
              </w:numPr>
              <w:textAlignment w:val="baseline"/>
              <w:rPr>
                <w:rFonts w:asciiTheme="minorHAnsi" w:hAnsiTheme="minorHAnsi" w:cstheme="minorHAnsi"/>
                <w:i/>
                <w:color w:val="FF0000"/>
                <w:sz w:val="22"/>
              </w:rPr>
            </w:pPr>
            <w:r>
              <w:rPr>
                <w:rFonts w:asciiTheme="minorHAnsi" w:hAnsiTheme="minorHAnsi" w:cstheme="minorHAnsi"/>
                <w:i/>
                <w:color w:val="FF0000"/>
                <w:sz w:val="22"/>
              </w:rPr>
              <w:t xml:space="preserve">Name of event organiser </w:t>
            </w:r>
          </w:p>
          <w:p w14:paraId="5B278B35" w14:textId="23AF0B14" w:rsidR="00C3245F" w:rsidRPr="00720DF6" w:rsidRDefault="00227BB7" w:rsidP="00C3245F">
            <w:pPr>
              <w:pStyle w:val="ListParagraph"/>
              <w:numPr>
                <w:ilvl w:val="0"/>
                <w:numId w:val="4"/>
              </w:numPr>
              <w:textAlignment w:val="baseline"/>
              <w:rPr>
                <w:rFonts w:asciiTheme="minorHAnsi" w:hAnsiTheme="minorHAnsi" w:cstheme="minorHAnsi"/>
                <w:i/>
                <w:color w:val="FF0000"/>
                <w:sz w:val="22"/>
              </w:rPr>
            </w:pPr>
            <w:r>
              <w:rPr>
                <w:rFonts w:asciiTheme="minorHAnsi" w:hAnsiTheme="minorHAnsi" w:cstheme="minorHAnsi"/>
                <w:i/>
                <w:color w:val="FF0000"/>
                <w:sz w:val="22"/>
              </w:rPr>
              <w:t>Name of event controller</w:t>
            </w:r>
            <w:r w:rsidR="00C3245F">
              <w:rPr>
                <w:rFonts w:asciiTheme="minorHAnsi" w:hAnsiTheme="minorHAnsi" w:cstheme="minorHAnsi"/>
                <w:i/>
                <w:color w:val="FF0000"/>
                <w:sz w:val="22"/>
              </w:rPr>
              <w:t xml:space="preserve"> </w:t>
            </w:r>
          </w:p>
          <w:p w14:paraId="6B68C659" w14:textId="1B451AEA" w:rsidR="00EA4CF2" w:rsidRPr="00720DF6" w:rsidRDefault="00EA4CF2" w:rsidP="00EA4CF2">
            <w:pPr>
              <w:pStyle w:val="ListParagraph"/>
              <w:numPr>
                <w:ilvl w:val="0"/>
                <w:numId w:val="4"/>
              </w:numPr>
              <w:textAlignment w:val="baseline"/>
              <w:rPr>
                <w:rFonts w:asciiTheme="minorHAnsi" w:hAnsiTheme="minorHAnsi" w:cstheme="minorHAnsi"/>
                <w:i/>
                <w:color w:val="FF0000"/>
                <w:sz w:val="22"/>
              </w:rPr>
            </w:pPr>
            <w:r w:rsidRPr="00720DF6">
              <w:rPr>
                <w:rFonts w:asciiTheme="minorHAnsi" w:hAnsiTheme="minorHAnsi" w:cstheme="minorHAnsi"/>
                <w:i/>
                <w:color w:val="FF0000"/>
                <w:sz w:val="22"/>
              </w:rPr>
              <w:t xml:space="preserve">Any arrangements for social distancing. Social distancing is not required in Scotland </w:t>
            </w:r>
            <w:r>
              <w:rPr>
                <w:rFonts w:asciiTheme="minorHAnsi" w:hAnsiTheme="minorHAnsi" w:cstheme="minorHAnsi"/>
                <w:i/>
                <w:color w:val="FF0000"/>
                <w:sz w:val="22"/>
              </w:rPr>
              <w:t>but it is recommended events be set up to allow attendees to practice social distancing if they choose.</w:t>
            </w:r>
            <w:r w:rsidRPr="00720DF6">
              <w:rPr>
                <w:rFonts w:asciiTheme="minorHAnsi" w:hAnsiTheme="minorHAnsi" w:cstheme="minorHAnsi"/>
                <w:i/>
                <w:color w:val="FF0000"/>
                <w:sz w:val="22"/>
              </w:rPr>
              <w:t xml:space="preserve"> Practical examples include splitting the event into smaller groups</w:t>
            </w:r>
            <w:r>
              <w:rPr>
                <w:rFonts w:asciiTheme="minorHAnsi" w:hAnsiTheme="minorHAnsi" w:cstheme="minorHAnsi"/>
                <w:i/>
                <w:color w:val="FF0000"/>
                <w:sz w:val="22"/>
              </w:rPr>
              <w:t>,</w:t>
            </w:r>
            <w:r w:rsidRPr="00720DF6">
              <w:rPr>
                <w:rFonts w:asciiTheme="minorHAnsi" w:hAnsiTheme="minorHAnsi" w:cstheme="minorHAnsi"/>
                <w:i/>
                <w:color w:val="FF0000"/>
                <w:sz w:val="22"/>
              </w:rPr>
              <w:t xml:space="preserve"> seating plans</w:t>
            </w:r>
            <w:r>
              <w:rPr>
                <w:rFonts w:asciiTheme="minorHAnsi" w:hAnsiTheme="minorHAnsi" w:cstheme="minorHAnsi"/>
                <w:i/>
                <w:color w:val="FF0000"/>
                <w:sz w:val="22"/>
              </w:rPr>
              <w:t>, multiple catering stations etc</w:t>
            </w:r>
            <w:r w:rsidRPr="00720DF6">
              <w:rPr>
                <w:rFonts w:asciiTheme="minorHAnsi" w:hAnsiTheme="minorHAnsi" w:cstheme="minorHAnsi"/>
                <w:i/>
                <w:color w:val="FF0000"/>
                <w:sz w:val="22"/>
              </w:rPr>
              <w:t xml:space="preserve">. </w:t>
            </w:r>
          </w:p>
          <w:p w14:paraId="6B68C65B" w14:textId="77777777" w:rsidR="00EA4CF2" w:rsidRPr="00720DF6" w:rsidRDefault="00EA4CF2" w:rsidP="00EA4CF2">
            <w:pPr>
              <w:pStyle w:val="ListParagraph"/>
              <w:numPr>
                <w:ilvl w:val="0"/>
                <w:numId w:val="4"/>
              </w:numPr>
              <w:textAlignment w:val="baseline"/>
              <w:rPr>
                <w:rFonts w:asciiTheme="minorHAnsi" w:hAnsiTheme="minorHAnsi" w:cstheme="minorHAnsi"/>
                <w:i/>
                <w:color w:val="FF0000"/>
                <w:sz w:val="22"/>
              </w:rPr>
            </w:pPr>
            <w:r w:rsidRPr="00720DF6">
              <w:rPr>
                <w:rFonts w:asciiTheme="minorHAnsi" w:hAnsiTheme="minorHAnsi" w:cstheme="minorHAnsi"/>
                <w:i/>
                <w:color w:val="FF0000"/>
                <w:sz w:val="22"/>
              </w:rPr>
              <w:t>Arrangements for supervision of visitors</w:t>
            </w:r>
          </w:p>
          <w:p w14:paraId="6B68C65C" w14:textId="5C166920" w:rsidR="00EA4CF2" w:rsidRPr="00720DF6" w:rsidRDefault="00EA4CF2" w:rsidP="00EA4CF2">
            <w:pPr>
              <w:pStyle w:val="ListParagraph"/>
              <w:numPr>
                <w:ilvl w:val="0"/>
                <w:numId w:val="4"/>
              </w:numPr>
              <w:textAlignment w:val="baseline"/>
              <w:rPr>
                <w:rFonts w:asciiTheme="minorHAnsi" w:hAnsiTheme="minorHAnsi" w:cstheme="minorHAnsi"/>
                <w:i/>
                <w:color w:val="FF0000"/>
                <w:sz w:val="22"/>
              </w:rPr>
            </w:pPr>
            <w:r w:rsidRPr="00720DF6">
              <w:rPr>
                <w:rFonts w:asciiTheme="minorHAnsi" w:hAnsiTheme="minorHAnsi" w:cstheme="minorHAnsi"/>
                <w:i/>
                <w:color w:val="FF0000"/>
                <w:sz w:val="22"/>
              </w:rPr>
              <w:t xml:space="preserve">How </w:t>
            </w:r>
            <w:r w:rsidR="0063298C">
              <w:rPr>
                <w:rFonts w:asciiTheme="minorHAnsi" w:hAnsiTheme="minorHAnsi" w:cstheme="minorHAnsi"/>
                <w:i/>
                <w:color w:val="FF0000"/>
                <w:sz w:val="22"/>
              </w:rPr>
              <w:t xml:space="preserve">attendees from outside School of Informatics </w:t>
            </w:r>
            <w:r w:rsidRPr="00720DF6">
              <w:rPr>
                <w:rFonts w:asciiTheme="minorHAnsi" w:hAnsiTheme="minorHAnsi" w:cstheme="minorHAnsi"/>
                <w:i/>
                <w:color w:val="FF0000"/>
                <w:sz w:val="22"/>
              </w:rPr>
              <w:t>will be informed of</w:t>
            </w:r>
            <w:r w:rsidR="005071E8">
              <w:rPr>
                <w:rFonts w:asciiTheme="minorHAnsi" w:hAnsiTheme="minorHAnsi" w:cstheme="minorHAnsi"/>
                <w:i/>
                <w:color w:val="FF0000"/>
                <w:sz w:val="22"/>
              </w:rPr>
              <w:t xml:space="preserve"> required information (eg</w:t>
            </w:r>
            <w:r w:rsidRPr="00720DF6">
              <w:rPr>
                <w:rFonts w:asciiTheme="minorHAnsi" w:hAnsiTheme="minorHAnsi" w:cstheme="minorHAnsi"/>
                <w:i/>
                <w:color w:val="FF0000"/>
                <w:sz w:val="22"/>
              </w:rPr>
              <w:t xml:space="preserve"> fire and fir</w:t>
            </w:r>
            <w:r w:rsidR="005071E8">
              <w:rPr>
                <w:rFonts w:asciiTheme="minorHAnsi" w:hAnsiTheme="minorHAnsi" w:cstheme="minorHAnsi"/>
                <w:i/>
                <w:color w:val="FF0000"/>
                <w:sz w:val="22"/>
              </w:rPr>
              <w:t xml:space="preserve">st aid emergency arrangements </w:t>
            </w:r>
            <w:r w:rsidRPr="00720DF6">
              <w:rPr>
                <w:rFonts w:asciiTheme="minorHAnsi" w:hAnsiTheme="minorHAnsi" w:cstheme="minorHAnsi"/>
                <w:i/>
                <w:color w:val="FF0000"/>
                <w:sz w:val="22"/>
              </w:rPr>
              <w:t xml:space="preserve"> </w:t>
            </w:r>
            <w:r w:rsidR="005071E8">
              <w:rPr>
                <w:rFonts w:asciiTheme="minorHAnsi" w:hAnsiTheme="minorHAnsi" w:cstheme="minorHAnsi"/>
                <w:i/>
                <w:color w:val="FF0000"/>
                <w:sz w:val="22"/>
              </w:rPr>
              <w:t>- see Informatics Events Guidance for all details)</w:t>
            </w:r>
          </w:p>
          <w:p w14:paraId="6B68C65E" w14:textId="77777777" w:rsidR="00EA4CF2" w:rsidRPr="00720DF6" w:rsidRDefault="00EA4CF2" w:rsidP="00EA4CF2">
            <w:pPr>
              <w:textAlignment w:val="baseline"/>
              <w:rPr>
                <w:rFonts w:asciiTheme="minorHAnsi" w:hAnsiTheme="minorHAnsi" w:cstheme="minorHAnsi"/>
                <w:b/>
              </w:rPr>
            </w:pPr>
            <w:r w:rsidRPr="00720DF6">
              <w:rPr>
                <w:rFonts w:asciiTheme="minorHAnsi" w:hAnsiTheme="minorHAnsi" w:cstheme="minorHAnsi"/>
                <w:b/>
                <w:sz w:val="22"/>
              </w:rPr>
              <w:t>The implementation of all control measures detailed in this risk assessment, and any other relevant risk assessments, are the responsibility of the event organiser.</w:t>
            </w:r>
          </w:p>
        </w:tc>
      </w:tr>
    </w:tbl>
    <w:p w14:paraId="6B68C660" w14:textId="77777777" w:rsidR="004D3C9D" w:rsidRPr="00720DF6" w:rsidRDefault="004D3C9D">
      <w:pPr>
        <w:rPr>
          <w:rFonts w:asciiTheme="minorHAnsi" w:hAnsiTheme="minorHAnsi" w:cstheme="minorHAnsi"/>
        </w:rPr>
        <w:sectPr w:rsidR="004D3C9D" w:rsidRPr="00720DF6">
          <w:headerReference w:type="default" r:id="rId11"/>
          <w:footerReference w:type="even" r:id="rId12"/>
          <w:footerReference w:type="default" r:id="rId13"/>
          <w:pgSz w:w="11906" w:h="16838"/>
          <w:pgMar w:top="1258" w:right="1800" w:bottom="1440" w:left="1800" w:header="283" w:footer="0" w:gutter="0"/>
          <w:cols w:space="720"/>
          <w:formProt w:val="0"/>
          <w:docGrid w:linePitch="360"/>
        </w:sectPr>
      </w:pPr>
    </w:p>
    <w:p w14:paraId="6B68C661" w14:textId="463C979E" w:rsidR="004D3C9D" w:rsidRPr="00720DF6" w:rsidRDefault="002B1A5B" w:rsidP="005071E8">
      <w:pPr>
        <w:ind w:right="-199"/>
        <w:rPr>
          <w:rFonts w:asciiTheme="minorHAnsi" w:hAnsiTheme="minorHAnsi" w:cstheme="minorHAnsi"/>
          <w:b/>
          <w:sz w:val="22"/>
          <w:szCs w:val="22"/>
        </w:rPr>
      </w:pPr>
      <w:r w:rsidRPr="00720DF6">
        <w:rPr>
          <w:rFonts w:asciiTheme="minorHAnsi" w:hAnsiTheme="minorHAnsi" w:cstheme="minorHAnsi"/>
          <w:b/>
          <w:sz w:val="22"/>
          <w:szCs w:val="22"/>
        </w:rPr>
        <w:lastRenderedPageBreak/>
        <w:t>Hazard Identification:</w:t>
      </w:r>
      <w:r w:rsidRPr="00720DF6">
        <w:rPr>
          <w:rFonts w:asciiTheme="minorHAnsi" w:hAnsiTheme="minorHAnsi" w:cstheme="minorHAnsi"/>
          <w:sz w:val="22"/>
          <w:szCs w:val="22"/>
        </w:rPr>
        <w:t xml:space="preserve"> Identify all the hazards; evaluate the risks (low / medium / high); describe all existing control measures and identify any further measures required.  </w:t>
      </w:r>
      <w:r w:rsidR="005071E8">
        <w:rPr>
          <w:rFonts w:asciiTheme="minorHAnsi" w:hAnsiTheme="minorHAnsi" w:cstheme="minorHAnsi"/>
          <w:sz w:val="22"/>
          <w:szCs w:val="22"/>
        </w:rPr>
        <w:t xml:space="preserve">See Informatics Events Guidance </w:t>
      </w:r>
    </w:p>
    <w:tbl>
      <w:tblPr>
        <w:tblStyle w:val="TableGrid"/>
        <w:tblW w:w="5000" w:type="pct"/>
        <w:tblLook w:val="01E0" w:firstRow="1" w:lastRow="1" w:firstColumn="1" w:lastColumn="1" w:noHBand="0" w:noVBand="0"/>
      </w:tblPr>
      <w:tblGrid>
        <w:gridCol w:w="1555"/>
        <w:gridCol w:w="1337"/>
        <w:gridCol w:w="10144"/>
        <w:gridCol w:w="1093"/>
      </w:tblGrid>
      <w:tr w:rsidR="004D3C9D" w:rsidRPr="00720DF6" w14:paraId="6B68C666" w14:textId="77777777" w:rsidTr="009422AE">
        <w:trPr>
          <w:tblHeader/>
        </w:trPr>
        <w:tc>
          <w:tcPr>
            <w:tcW w:w="1555" w:type="dxa"/>
          </w:tcPr>
          <w:p w14:paraId="6B68C662" w14:textId="067888B6" w:rsidR="004D3C9D" w:rsidRPr="00720DF6" w:rsidRDefault="00A27872" w:rsidP="00A27872">
            <w:pPr>
              <w:jc w:val="center"/>
              <w:textAlignment w:val="baseline"/>
              <w:rPr>
                <w:rFonts w:asciiTheme="minorHAnsi" w:hAnsiTheme="minorHAnsi" w:cstheme="minorHAnsi"/>
                <w:b/>
              </w:rPr>
            </w:pPr>
            <w:r>
              <w:rPr>
                <w:rFonts w:asciiTheme="minorHAnsi" w:hAnsiTheme="minorHAnsi" w:cstheme="minorHAnsi"/>
                <w:b/>
              </w:rPr>
              <w:t>Hazards</w:t>
            </w:r>
          </w:p>
        </w:tc>
        <w:tc>
          <w:tcPr>
            <w:tcW w:w="1337" w:type="dxa"/>
          </w:tcPr>
          <w:p w14:paraId="68E6E58F" w14:textId="77777777" w:rsidR="004D3C9D" w:rsidRDefault="002B1A5B" w:rsidP="00A27872">
            <w:pPr>
              <w:spacing w:after="0"/>
              <w:jc w:val="center"/>
              <w:textAlignment w:val="baseline"/>
              <w:rPr>
                <w:rFonts w:asciiTheme="minorHAnsi" w:hAnsiTheme="minorHAnsi" w:cstheme="minorHAnsi"/>
                <w:b/>
              </w:rPr>
            </w:pPr>
            <w:r w:rsidRPr="00720DF6">
              <w:rPr>
                <w:rFonts w:asciiTheme="minorHAnsi" w:hAnsiTheme="minorHAnsi" w:cstheme="minorHAnsi"/>
                <w:b/>
              </w:rPr>
              <w:t>Present Risk</w:t>
            </w:r>
          </w:p>
          <w:p w14:paraId="6B68C663" w14:textId="31C144A5" w:rsidR="00A27872" w:rsidRPr="00A27872" w:rsidRDefault="00A27872" w:rsidP="00A27872">
            <w:pPr>
              <w:spacing w:after="0"/>
              <w:jc w:val="center"/>
              <w:textAlignment w:val="baseline"/>
              <w:rPr>
                <w:rFonts w:asciiTheme="minorHAnsi" w:hAnsiTheme="minorHAnsi" w:cstheme="minorHAnsi"/>
              </w:rPr>
            </w:pPr>
            <w:r w:rsidRPr="00A27872">
              <w:rPr>
                <w:rFonts w:asciiTheme="minorHAnsi" w:hAnsiTheme="minorHAnsi" w:cstheme="minorHAnsi"/>
                <w:sz w:val="22"/>
              </w:rPr>
              <w:t>(L/M/H)</w:t>
            </w:r>
          </w:p>
        </w:tc>
        <w:tc>
          <w:tcPr>
            <w:tcW w:w="10144" w:type="dxa"/>
          </w:tcPr>
          <w:p w14:paraId="6B68C664" w14:textId="59216EC7" w:rsidR="004D3C9D" w:rsidRPr="00720DF6" w:rsidRDefault="002B1A5B" w:rsidP="00A27872">
            <w:pPr>
              <w:jc w:val="center"/>
              <w:textAlignment w:val="baseline"/>
              <w:rPr>
                <w:rFonts w:asciiTheme="minorHAnsi" w:hAnsiTheme="minorHAnsi" w:cstheme="minorHAnsi"/>
                <w:b/>
                <w:sz w:val="22"/>
              </w:rPr>
            </w:pPr>
            <w:r w:rsidRPr="00720DF6">
              <w:rPr>
                <w:rFonts w:asciiTheme="minorHAnsi" w:hAnsiTheme="minorHAnsi" w:cstheme="minorHAnsi"/>
                <w:b/>
              </w:rPr>
              <w:t xml:space="preserve">Control </w:t>
            </w:r>
            <w:r w:rsidR="00A27872" w:rsidRPr="00720DF6">
              <w:rPr>
                <w:rFonts w:asciiTheme="minorHAnsi" w:hAnsiTheme="minorHAnsi" w:cstheme="minorHAnsi"/>
                <w:b/>
              </w:rPr>
              <w:t>Measures</w:t>
            </w:r>
          </w:p>
        </w:tc>
        <w:tc>
          <w:tcPr>
            <w:tcW w:w="1093" w:type="dxa"/>
          </w:tcPr>
          <w:p w14:paraId="3D380DDD" w14:textId="77777777" w:rsidR="004D3C9D" w:rsidRDefault="00A27872" w:rsidP="00A27872">
            <w:pPr>
              <w:spacing w:after="0"/>
              <w:jc w:val="center"/>
              <w:textAlignment w:val="baseline"/>
              <w:rPr>
                <w:rFonts w:asciiTheme="minorHAnsi" w:hAnsiTheme="minorHAnsi" w:cstheme="minorHAnsi"/>
                <w:b/>
              </w:rPr>
            </w:pPr>
            <w:r>
              <w:rPr>
                <w:rFonts w:asciiTheme="minorHAnsi" w:hAnsiTheme="minorHAnsi" w:cstheme="minorHAnsi"/>
                <w:b/>
              </w:rPr>
              <w:t>Risk</w:t>
            </w:r>
            <w:r w:rsidR="002B1A5B" w:rsidRPr="00720DF6">
              <w:rPr>
                <w:rFonts w:asciiTheme="minorHAnsi" w:hAnsiTheme="minorHAnsi" w:cstheme="minorHAnsi"/>
                <w:b/>
              </w:rPr>
              <w:t xml:space="preserve"> after control</w:t>
            </w:r>
            <w:r>
              <w:rPr>
                <w:rFonts w:asciiTheme="minorHAnsi" w:hAnsiTheme="minorHAnsi" w:cstheme="minorHAnsi"/>
                <w:b/>
              </w:rPr>
              <w:t>s</w:t>
            </w:r>
          </w:p>
          <w:p w14:paraId="6B68C665" w14:textId="250B92A9" w:rsidR="00A27872" w:rsidRPr="00A27872" w:rsidRDefault="00A27872" w:rsidP="00A27872">
            <w:pPr>
              <w:spacing w:after="0"/>
              <w:jc w:val="center"/>
              <w:textAlignment w:val="baseline"/>
              <w:rPr>
                <w:rFonts w:asciiTheme="minorHAnsi" w:hAnsiTheme="minorHAnsi" w:cstheme="minorHAnsi"/>
              </w:rPr>
            </w:pPr>
            <w:r w:rsidRPr="00A27872">
              <w:rPr>
                <w:rFonts w:asciiTheme="minorHAnsi" w:hAnsiTheme="minorHAnsi" w:cstheme="minorHAnsi"/>
                <w:sz w:val="22"/>
              </w:rPr>
              <w:t>(L/M/H)</w:t>
            </w:r>
          </w:p>
        </w:tc>
      </w:tr>
      <w:tr w:rsidR="004D3C9D" w:rsidRPr="00720DF6" w14:paraId="6B68C6F1" w14:textId="77777777" w:rsidTr="009422AE">
        <w:tc>
          <w:tcPr>
            <w:tcW w:w="1555" w:type="dxa"/>
          </w:tcPr>
          <w:p w14:paraId="6B68C68A" w14:textId="500944E8" w:rsidR="004D3C9D" w:rsidRPr="005F11D0" w:rsidRDefault="002C6861" w:rsidP="00657FE2">
            <w:pPr>
              <w:textAlignment w:val="baseline"/>
              <w:rPr>
                <w:rFonts w:asciiTheme="minorHAnsi" w:hAnsiTheme="minorHAnsi" w:cstheme="minorHAnsi"/>
                <w:sz w:val="22"/>
                <w:szCs w:val="22"/>
              </w:rPr>
            </w:pPr>
            <w:r w:rsidRPr="005F11D0">
              <w:rPr>
                <w:rFonts w:asciiTheme="minorHAnsi" w:hAnsiTheme="minorHAnsi" w:cstheme="minorHAnsi"/>
                <w:sz w:val="22"/>
                <w:szCs w:val="22"/>
              </w:rPr>
              <w:t>Covid-19</w:t>
            </w:r>
          </w:p>
        </w:tc>
        <w:tc>
          <w:tcPr>
            <w:tcW w:w="1337" w:type="dxa"/>
          </w:tcPr>
          <w:p w14:paraId="6B68C6B2" w14:textId="0EA56A53" w:rsidR="004D3C9D" w:rsidRPr="005F11D0" w:rsidRDefault="002C6861" w:rsidP="00657FE2">
            <w:pPr>
              <w:textAlignment w:val="baseline"/>
              <w:rPr>
                <w:rFonts w:asciiTheme="minorHAnsi" w:hAnsiTheme="minorHAnsi" w:cstheme="minorHAnsi"/>
                <w:sz w:val="22"/>
                <w:szCs w:val="22"/>
              </w:rPr>
            </w:pPr>
            <w:r w:rsidRPr="005F11D0">
              <w:rPr>
                <w:rFonts w:asciiTheme="minorHAnsi" w:hAnsiTheme="minorHAnsi" w:cstheme="minorHAnsi"/>
                <w:sz w:val="22"/>
                <w:szCs w:val="22"/>
              </w:rPr>
              <w:t>M</w:t>
            </w:r>
          </w:p>
        </w:tc>
        <w:tc>
          <w:tcPr>
            <w:tcW w:w="10144" w:type="dxa"/>
          </w:tcPr>
          <w:p w14:paraId="663B84E5" w14:textId="1A67B77B" w:rsidR="002C6861" w:rsidRPr="0012348F" w:rsidRDefault="00321026" w:rsidP="002C6861">
            <w:pPr>
              <w:pStyle w:val="NoSpacing"/>
              <w:numPr>
                <w:ilvl w:val="0"/>
                <w:numId w:val="11"/>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Organiser should advise that a</w:t>
            </w:r>
            <w:r w:rsidR="002C6861" w:rsidRPr="0012348F">
              <w:rPr>
                <w:rFonts w:asciiTheme="minorHAnsi" w:eastAsiaTheme="minorHAnsi" w:hAnsiTheme="minorHAnsi" w:cstheme="minorHAnsi"/>
                <w:sz w:val="22"/>
                <w:szCs w:val="22"/>
                <w:lang w:eastAsia="en-US"/>
              </w:rPr>
              <w:t xml:space="preserve">nyone with Covid symptoms should not attend </w:t>
            </w:r>
          </w:p>
          <w:p w14:paraId="14663FB4" w14:textId="4D619819" w:rsidR="002C6861" w:rsidRPr="0012348F" w:rsidRDefault="002C6861" w:rsidP="002C6861">
            <w:pPr>
              <w:pStyle w:val="NoSpacing"/>
              <w:numPr>
                <w:ilvl w:val="0"/>
                <w:numId w:val="11"/>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sidRPr="0012348F">
              <w:rPr>
                <w:rFonts w:asciiTheme="minorHAnsi" w:eastAsiaTheme="minorHAnsi" w:hAnsiTheme="minorHAnsi" w:cstheme="minorHAnsi"/>
                <w:sz w:val="22"/>
                <w:szCs w:val="22"/>
                <w:lang w:eastAsia="en-US"/>
              </w:rPr>
              <w:t>Hands should be washed/sanitised upon arrival and</w:t>
            </w:r>
            <w:r w:rsidR="00321026">
              <w:rPr>
                <w:rFonts w:asciiTheme="minorHAnsi" w:eastAsiaTheme="minorHAnsi" w:hAnsiTheme="minorHAnsi" w:cstheme="minorHAnsi"/>
                <w:sz w:val="22"/>
                <w:szCs w:val="22"/>
                <w:lang w:eastAsia="en-US"/>
              </w:rPr>
              <w:t xml:space="preserve"> frequently throughout the day</w:t>
            </w:r>
          </w:p>
          <w:p w14:paraId="31A68F31" w14:textId="77777777" w:rsidR="002C6861" w:rsidRPr="0012348F" w:rsidRDefault="002C6861" w:rsidP="002C6861">
            <w:pPr>
              <w:pStyle w:val="NoSpacing"/>
              <w:numPr>
                <w:ilvl w:val="0"/>
                <w:numId w:val="11"/>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sidRPr="0012348F">
              <w:rPr>
                <w:rFonts w:asciiTheme="minorHAnsi" w:eastAsiaTheme="minorHAnsi" w:hAnsiTheme="minorHAnsi" w:cstheme="minorHAnsi"/>
                <w:sz w:val="22"/>
                <w:szCs w:val="22"/>
                <w:lang w:eastAsia="en-US"/>
              </w:rPr>
              <w:t>Room occupancy must not be exceeded</w:t>
            </w:r>
          </w:p>
          <w:p w14:paraId="5DD02A7C" w14:textId="77777777" w:rsidR="002C6861" w:rsidRPr="0012348F" w:rsidRDefault="002C6861" w:rsidP="002C6861">
            <w:pPr>
              <w:pStyle w:val="NoSpacing"/>
              <w:numPr>
                <w:ilvl w:val="0"/>
                <w:numId w:val="11"/>
              </w:numPr>
              <w:overflowPunct w:val="0"/>
              <w:autoSpaceDE w:val="0"/>
              <w:autoSpaceDN w:val="0"/>
              <w:adjustRightInd w:val="0"/>
              <w:ind w:left="399"/>
              <w:textAlignment w:val="baseline"/>
              <w:rPr>
                <w:rFonts w:asciiTheme="minorHAnsi" w:hAnsiTheme="minorHAnsi" w:cstheme="minorHAnsi"/>
                <w:sz w:val="22"/>
              </w:rPr>
            </w:pPr>
            <w:r w:rsidRPr="0012348F">
              <w:rPr>
                <w:rFonts w:asciiTheme="minorHAnsi" w:eastAsiaTheme="minorHAnsi" w:hAnsiTheme="minorHAnsi" w:cstheme="minorHAnsi"/>
                <w:sz w:val="22"/>
                <w:szCs w:val="22"/>
                <w:lang w:eastAsia="en-US"/>
              </w:rPr>
              <w:t>Where available windows/vents should be opened to allow fresh air to circulate</w:t>
            </w:r>
          </w:p>
          <w:p w14:paraId="6B68C6C8" w14:textId="15FAAF2A" w:rsidR="007D66FA" w:rsidRPr="005F11D0" w:rsidRDefault="002C6861" w:rsidP="005F11D0">
            <w:pPr>
              <w:pStyle w:val="ListParagraph"/>
              <w:numPr>
                <w:ilvl w:val="0"/>
                <w:numId w:val="11"/>
              </w:numPr>
              <w:ind w:left="403"/>
              <w:textAlignment w:val="baseline"/>
              <w:rPr>
                <w:rFonts w:asciiTheme="minorHAnsi" w:hAnsiTheme="minorHAnsi" w:cstheme="minorHAnsi"/>
                <w:sz w:val="22"/>
                <w:szCs w:val="22"/>
              </w:rPr>
            </w:pPr>
            <w:r w:rsidRPr="005F11D0">
              <w:rPr>
                <w:rFonts w:asciiTheme="minorHAnsi" w:eastAsiaTheme="minorHAnsi" w:hAnsiTheme="minorHAnsi" w:cstheme="minorHAnsi"/>
                <w:sz w:val="22"/>
                <w:szCs w:val="22"/>
                <w:lang w:eastAsia="en-US"/>
              </w:rPr>
              <w:t>Face coverings are encouraged</w:t>
            </w:r>
          </w:p>
        </w:tc>
        <w:tc>
          <w:tcPr>
            <w:tcW w:w="1093" w:type="dxa"/>
          </w:tcPr>
          <w:p w14:paraId="6B68C6F0" w14:textId="7A756FE0" w:rsidR="004D3C9D" w:rsidRPr="00657FE2" w:rsidRDefault="00CD3F1E" w:rsidP="00657FE2">
            <w:pPr>
              <w:textAlignment w:val="baseline"/>
              <w:rPr>
                <w:rFonts w:asciiTheme="minorHAnsi" w:hAnsiTheme="minorHAnsi" w:cstheme="minorHAnsi"/>
                <w:b/>
                <w:sz w:val="22"/>
                <w:szCs w:val="22"/>
              </w:rPr>
            </w:pPr>
            <w:r>
              <w:rPr>
                <w:rFonts w:asciiTheme="minorHAnsi" w:hAnsiTheme="minorHAnsi" w:cstheme="minorHAnsi"/>
                <w:b/>
                <w:sz w:val="22"/>
                <w:szCs w:val="22"/>
              </w:rPr>
              <w:t>L</w:t>
            </w:r>
          </w:p>
        </w:tc>
      </w:tr>
      <w:tr w:rsidR="00B25B81" w:rsidRPr="00720DF6" w14:paraId="6B68C719" w14:textId="77777777" w:rsidTr="009422AE">
        <w:trPr>
          <w:tblHeader/>
        </w:trPr>
        <w:tc>
          <w:tcPr>
            <w:tcW w:w="1555" w:type="dxa"/>
          </w:tcPr>
          <w:p w14:paraId="6B68C6FA" w14:textId="2C96B389" w:rsidR="00C27D1B" w:rsidRPr="005F11D0" w:rsidRDefault="002C6861" w:rsidP="00C22B40">
            <w:pPr>
              <w:textAlignment w:val="baseline"/>
              <w:rPr>
                <w:rFonts w:asciiTheme="minorHAnsi" w:hAnsiTheme="minorHAnsi" w:cstheme="minorHAnsi"/>
                <w:sz w:val="22"/>
              </w:rPr>
            </w:pPr>
            <w:r w:rsidRPr="005F11D0">
              <w:rPr>
                <w:rFonts w:asciiTheme="minorHAnsi" w:hAnsiTheme="minorHAnsi" w:cstheme="minorHAnsi"/>
                <w:sz w:val="22"/>
              </w:rPr>
              <w:t>Fire</w:t>
            </w:r>
          </w:p>
        </w:tc>
        <w:tc>
          <w:tcPr>
            <w:tcW w:w="1337" w:type="dxa"/>
          </w:tcPr>
          <w:p w14:paraId="6B68C705" w14:textId="2C72684F" w:rsidR="00C27D1B" w:rsidRPr="005F11D0" w:rsidRDefault="002C6861" w:rsidP="00B25B81">
            <w:pPr>
              <w:textAlignment w:val="baseline"/>
              <w:rPr>
                <w:rFonts w:asciiTheme="minorHAnsi" w:hAnsiTheme="minorHAnsi" w:cstheme="minorHAnsi"/>
                <w:sz w:val="22"/>
              </w:rPr>
            </w:pPr>
            <w:r w:rsidRPr="005F11D0">
              <w:rPr>
                <w:rFonts w:asciiTheme="minorHAnsi" w:hAnsiTheme="minorHAnsi" w:cstheme="minorHAnsi"/>
                <w:sz w:val="22"/>
              </w:rPr>
              <w:t>M</w:t>
            </w:r>
          </w:p>
        </w:tc>
        <w:tc>
          <w:tcPr>
            <w:tcW w:w="10144" w:type="dxa"/>
          </w:tcPr>
          <w:p w14:paraId="5C6933E6" w14:textId="77777777" w:rsidR="005F11D0" w:rsidRDefault="002C6861" w:rsidP="002C6861">
            <w:pPr>
              <w:pStyle w:val="NoSpacing"/>
              <w:numPr>
                <w:ilvl w:val="0"/>
                <w:numId w:val="12"/>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sidRPr="0012348F">
              <w:rPr>
                <w:rFonts w:asciiTheme="minorHAnsi" w:eastAsiaTheme="minorHAnsi" w:hAnsiTheme="minorHAnsi" w:cstheme="minorHAnsi"/>
                <w:sz w:val="22"/>
                <w:szCs w:val="22"/>
                <w:lang w:eastAsia="en-US"/>
              </w:rPr>
              <w:t>Organiser should advise attendees of</w:t>
            </w:r>
            <w:r w:rsidR="005F11D0">
              <w:rPr>
                <w:rFonts w:asciiTheme="minorHAnsi" w:eastAsiaTheme="minorHAnsi" w:hAnsiTheme="minorHAnsi" w:cstheme="minorHAnsi"/>
                <w:sz w:val="22"/>
                <w:szCs w:val="22"/>
                <w:lang w:eastAsia="en-US"/>
              </w:rPr>
              <w:t>:</w:t>
            </w:r>
            <w:r w:rsidRPr="0012348F">
              <w:rPr>
                <w:rFonts w:asciiTheme="minorHAnsi" w:eastAsiaTheme="minorHAnsi" w:hAnsiTheme="minorHAnsi" w:cstheme="minorHAnsi"/>
                <w:sz w:val="22"/>
                <w:szCs w:val="22"/>
                <w:lang w:eastAsia="en-US"/>
              </w:rPr>
              <w:t xml:space="preserve"> </w:t>
            </w:r>
          </w:p>
          <w:p w14:paraId="114DA317" w14:textId="77777777" w:rsidR="009422AE" w:rsidRDefault="002C6861" w:rsidP="005F11D0">
            <w:pPr>
              <w:pStyle w:val="NoSpacing"/>
              <w:numPr>
                <w:ilvl w:val="1"/>
                <w:numId w:val="12"/>
              </w:numPr>
              <w:overflowPunct w:val="0"/>
              <w:autoSpaceDE w:val="0"/>
              <w:autoSpaceDN w:val="0"/>
              <w:adjustRightInd w:val="0"/>
              <w:ind w:left="829"/>
              <w:textAlignment w:val="baseline"/>
              <w:rPr>
                <w:rFonts w:asciiTheme="minorHAnsi" w:eastAsiaTheme="minorHAnsi" w:hAnsiTheme="minorHAnsi" w:cstheme="minorHAnsi"/>
                <w:sz w:val="22"/>
                <w:szCs w:val="22"/>
                <w:lang w:eastAsia="en-US"/>
              </w:rPr>
            </w:pPr>
            <w:r w:rsidRPr="0012348F">
              <w:rPr>
                <w:rFonts w:asciiTheme="minorHAnsi" w:eastAsiaTheme="minorHAnsi" w:hAnsiTheme="minorHAnsi" w:cstheme="minorHAnsi"/>
                <w:sz w:val="22"/>
                <w:szCs w:val="22"/>
                <w:lang w:eastAsia="en-US"/>
              </w:rPr>
              <w:t>lo</w:t>
            </w:r>
            <w:r w:rsidR="009422AE">
              <w:rPr>
                <w:rFonts w:asciiTheme="minorHAnsi" w:eastAsiaTheme="minorHAnsi" w:hAnsiTheme="minorHAnsi" w:cstheme="minorHAnsi"/>
                <w:sz w:val="22"/>
                <w:szCs w:val="22"/>
                <w:lang w:eastAsia="en-US"/>
              </w:rPr>
              <w:t>cation of fire escape routes</w:t>
            </w:r>
          </w:p>
          <w:p w14:paraId="7346B54E" w14:textId="5BC2A12C" w:rsidR="002C6861" w:rsidRDefault="002C6861" w:rsidP="005F11D0">
            <w:pPr>
              <w:pStyle w:val="NoSpacing"/>
              <w:numPr>
                <w:ilvl w:val="1"/>
                <w:numId w:val="12"/>
              </w:numPr>
              <w:overflowPunct w:val="0"/>
              <w:autoSpaceDE w:val="0"/>
              <w:autoSpaceDN w:val="0"/>
              <w:adjustRightInd w:val="0"/>
              <w:ind w:left="829"/>
              <w:textAlignment w:val="baseline"/>
              <w:rPr>
                <w:rFonts w:asciiTheme="minorHAnsi" w:eastAsiaTheme="minorHAnsi" w:hAnsiTheme="minorHAnsi" w:cstheme="minorHAnsi"/>
                <w:sz w:val="22"/>
                <w:szCs w:val="22"/>
                <w:lang w:eastAsia="en-US"/>
              </w:rPr>
            </w:pPr>
            <w:r w:rsidRPr="0012348F">
              <w:rPr>
                <w:rFonts w:asciiTheme="minorHAnsi" w:eastAsiaTheme="minorHAnsi" w:hAnsiTheme="minorHAnsi" w:cstheme="minorHAnsi"/>
                <w:sz w:val="22"/>
                <w:szCs w:val="22"/>
                <w:lang w:eastAsia="en-US"/>
              </w:rPr>
              <w:t>muster point (George Square Gardens or Crichton Street beside Informatics)</w:t>
            </w:r>
          </w:p>
          <w:p w14:paraId="54AE0587" w14:textId="57DE0C37" w:rsidR="009422AE" w:rsidRPr="0012348F" w:rsidRDefault="009422AE" w:rsidP="005F11D0">
            <w:pPr>
              <w:pStyle w:val="NoSpacing"/>
              <w:numPr>
                <w:ilvl w:val="1"/>
                <w:numId w:val="12"/>
              </w:numPr>
              <w:overflowPunct w:val="0"/>
              <w:autoSpaceDE w:val="0"/>
              <w:autoSpaceDN w:val="0"/>
              <w:adjustRightInd w:val="0"/>
              <w:ind w:left="82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whether a drill/test of the alarm is due on the day of the event</w:t>
            </w:r>
          </w:p>
          <w:p w14:paraId="7AA66CAA" w14:textId="77777777" w:rsidR="002C6861" w:rsidRPr="0012348F" w:rsidRDefault="002C6861" w:rsidP="002C6861">
            <w:pPr>
              <w:pStyle w:val="NoSpacing"/>
              <w:numPr>
                <w:ilvl w:val="0"/>
                <w:numId w:val="12"/>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sidRPr="0012348F">
              <w:rPr>
                <w:rFonts w:asciiTheme="minorHAnsi" w:eastAsiaTheme="minorHAnsi" w:hAnsiTheme="minorHAnsi" w:cstheme="minorHAnsi"/>
                <w:sz w:val="22"/>
                <w:szCs w:val="22"/>
                <w:lang w:eastAsia="en-US"/>
              </w:rPr>
              <w:t>On any emergency alarm activation, organiser should ensure that attendees leave the building by the nearest fire exit without delay</w:t>
            </w:r>
          </w:p>
          <w:p w14:paraId="75FF939A" w14:textId="19671C98" w:rsidR="009422AE" w:rsidRPr="009422AE" w:rsidRDefault="009422AE" w:rsidP="002C6861">
            <w:pPr>
              <w:pStyle w:val="ListParagraph"/>
              <w:numPr>
                <w:ilvl w:val="0"/>
                <w:numId w:val="12"/>
              </w:numPr>
              <w:ind w:left="403"/>
              <w:textAlignment w:val="baseline"/>
              <w:rPr>
                <w:rFonts w:asciiTheme="minorHAnsi" w:hAnsiTheme="minorHAnsi" w:cstheme="minorHAnsi"/>
                <w:b/>
                <w:sz w:val="22"/>
              </w:rPr>
            </w:pPr>
            <w:r>
              <w:rPr>
                <w:rFonts w:asciiTheme="minorHAnsi" w:hAnsiTheme="minorHAnsi" w:cstheme="minorHAnsi"/>
                <w:sz w:val="22"/>
              </w:rPr>
              <w:t>Prior to the event, organisers should ask attendees to declare if they have any mobility issue which may mean they require assistance to evacuate in case of alarm</w:t>
            </w:r>
          </w:p>
          <w:p w14:paraId="6B68C70D" w14:textId="1526BC38" w:rsidR="0018105D" w:rsidRPr="002C6861" w:rsidRDefault="009422AE" w:rsidP="009422AE">
            <w:pPr>
              <w:pStyle w:val="ListParagraph"/>
              <w:numPr>
                <w:ilvl w:val="1"/>
                <w:numId w:val="12"/>
              </w:numPr>
              <w:ind w:left="829"/>
              <w:textAlignment w:val="baseline"/>
              <w:rPr>
                <w:rFonts w:asciiTheme="minorHAnsi" w:hAnsiTheme="minorHAnsi" w:cstheme="minorHAnsi"/>
                <w:b/>
                <w:sz w:val="22"/>
              </w:rPr>
            </w:pPr>
            <w:r>
              <w:rPr>
                <w:rFonts w:asciiTheme="minorHAnsi" w:eastAsiaTheme="minorHAnsi" w:hAnsiTheme="minorHAnsi" w:cstheme="minorHAnsi"/>
                <w:sz w:val="22"/>
                <w:szCs w:val="22"/>
                <w:lang w:eastAsia="en-US"/>
              </w:rPr>
              <w:t>In such cases the person</w:t>
            </w:r>
            <w:r w:rsidR="002C6861" w:rsidRPr="002C6861">
              <w:rPr>
                <w:rFonts w:asciiTheme="minorHAnsi" w:eastAsiaTheme="minorHAnsi" w:hAnsiTheme="minorHAnsi" w:cstheme="minorHAnsi"/>
                <w:sz w:val="22"/>
                <w:szCs w:val="22"/>
                <w:lang w:eastAsia="en-US"/>
              </w:rPr>
              <w:t xml:space="preserve"> should be guided to the nearest refuge</w:t>
            </w:r>
            <w:r>
              <w:rPr>
                <w:rFonts w:asciiTheme="minorHAnsi" w:eastAsiaTheme="minorHAnsi" w:hAnsiTheme="minorHAnsi" w:cstheme="minorHAnsi"/>
                <w:sz w:val="22"/>
                <w:szCs w:val="22"/>
                <w:lang w:eastAsia="en-US"/>
              </w:rPr>
              <w:t xml:space="preserve"> point by the meeting organiser, then use the call point to notify the </w:t>
            </w:r>
            <w:r w:rsidR="002C6861" w:rsidRPr="002C6861">
              <w:rPr>
                <w:rFonts w:asciiTheme="minorHAnsi" w:eastAsiaTheme="minorHAnsi" w:hAnsiTheme="minorHAnsi" w:cstheme="minorHAnsi"/>
                <w:sz w:val="22"/>
                <w:szCs w:val="22"/>
                <w:lang w:eastAsia="en-US"/>
              </w:rPr>
              <w:t xml:space="preserve">Fire Controller </w:t>
            </w:r>
            <w:r>
              <w:rPr>
                <w:rFonts w:asciiTheme="minorHAnsi" w:eastAsiaTheme="minorHAnsi" w:hAnsiTheme="minorHAnsi" w:cstheme="minorHAnsi"/>
                <w:sz w:val="22"/>
                <w:szCs w:val="22"/>
                <w:lang w:eastAsia="en-US"/>
              </w:rPr>
              <w:t>of their presence. An evacuation</w:t>
            </w:r>
            <w:r w:rsidR="002C6861" w:rsidRPr="002C6861">
              <w:rPr>
                <w:rFonts w:asciiTheme="minorHAnsi" w:eastAsiaTheme="minorHAnsi" w:hAnsiTheme="minorHAnsi" w:cstheme="minorHAnsi"/>
                <w:sz w:val="22"/>
                <w:szCs w:val="22"/>
                <w:lang w:eastAsia="en-US"/>
              </w:rPr>
              <w:t xml:space="preserve"> team </w:t>
            </w:r>
            <w:r w:rsidR="004817F0">
              <w:rPr>
                <w:rFonts w:asciiTheme="minorHAnsi" w:eastAsiaTheme="minorHAnsi" w:hAnsiTheme="minorHAnsi" w:cstheme="minorHAnsi"/>
                <w:sz w:val="22"/>
                <w:szCs w:val="22"/>
                <w:lang w:eastAsia="en-US"/>
              </w:rPr>
              <w:t>will be arranged.</w:t>
            </w:r>
          </w:p>
        </w:tc>
        <w:tc>
          <w:tcPr>
            <w:tcW w:w="1093" w:type="dxa"/>
          </w:tcPr>
          <w:p w14:paraId="6B68C718" w14:textId="0651E867" w:rsidR="00C27D1B" w:rsidRPr="00720DF6" w:rsidRDefault="00CD3F1E" w:rsidP="00C27D1B">
            <w:pPr>
              <w:textAlignment w:val="baseline"/>
              <w:rPr>
                <w:rFonts w:asciiTheme="minorHAnsi" w:hAnsiTheme="minorHAnsi" w:cstheme="minorHAnsi"/>
                <w:sz w:val="22"/>
              </w:rPr>
            </w:pPr>
            <w:r>
              <w:rPr>
                <w:rFonts w:asciiTheme="minorHAnsi" w:hAnsiTheme="minorHAnsi" w:cstheme="minorHAnsi"/>
                <w:sz w:val="22"/>
              </w:rPr>
              <w:t>L</w:t>
            </w:r>
          </w:p>
        </w:tc>
      </w:tr>
      <w:tr w:rsidR="00743E06" w:rsidRPr="00720DF6" w14:paraId="29CFF43E" w14:textId="77777777" w:rsidTr="009422AE">
        <w:trPr>
          <w:tblHeader/>
        </w:trPr>
        <w:tc>
          <w:tcPr>
            <w:tcW w:w="1555" w:type="dxa"/>
          </w:tcPr>
          <w:p w14:paraId="743F75CE" w14:textId="0DE199FB" w:rsidR="00743E06" w:rsidRPr="005F11D0" w:rsidRDefault="00321026" w:rsidP="00C22B40">
            <w:pPr>
              <w:textAlignment w:val="baseline"/>
              <w:rPr>
                <w:rFonts w:asciiTheme="minorHAnsi" w:hAnsiTheme="minorHAnsi" w:cstheme="minorHAnsi"/>
                <w:sz w:val="22"/>
              </w:rPr>
            </w:pPr>
            <w:r>
              <w:rPr>
                <w:rFonts w:asciiTheme="minorHAnsi" w:hAnsiTheme="minorHAnsi" w:cstheme="minorHAnsi"/>
                <w:sz w:val="22"/>
              </w:rPr>
              <w:t>Trip hazards</w:t>
            </w:r>
          </w:p>
        </w:tc>
        <w:tc>
          <w:tcPr>
            <w:tcW w:w="1337" w:type="dxa"/>
          </w:tcPr>
          <w:p w14:paraId="419761C3" w14:textId="1FA24786" w:rsidR="00743E06" w:rsidRPr="005F11D0" w:rsidRDefault="002C6861" w:rsidP="00B25B81">
            <w:pPr>
              <w:textAlignment w:val="baseline"/>
              <w:rPr>
                <w:rFonts w:asciiTheme="minorHAnsi" w:hAnsiTheme="minorHAnsi" w:cstheme="minorHAnsi"/>
                <w:sz w:val="22"/>
              </w:rPr>
            </w:pPr>
            <w:r w:rsidRPr="005F11D0">
              <w:rPr>
                <w:rFonts w:asciiTheme="minorHAnsi" w:hAnsiTheme="minorHAnsi" w:cstheme="minorHAnsi"/>
                <w:sz w:val="22"/>
              </w:rPr>
              <w:t>L</w:t>
            </w:r>
          </w:p>
        </w:tc>
        <w:tc>
          <w:tcPr>
            <w:tcW w:w="10144" w:type="dxa"/>
          </w:tcPr>
          <w:p w14:paraId="1DAC95EE" w14:textId="77777777" w:rsidR="00321026" w:rsidRDefault="002C6861" w:rsidP="00321026">
            <w:pPr>
              <w:pStyle w:val="NoSpacing"/>
              <w:numPr>
                <w:ilvl w:val="0"/>
                <w:numId w:val="13"/>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sidRPr="0012348F">
              <w:rPr>
                <w:rFonts w:asciiTheme="minorHAnsi" w:eastAsiaTheme="minorHAnsi" w:hAnsiTheme="minorHAnsi" w:cstheme="minorHAnsi"/>
                <w:sz w:val="22"/>
                <w:szCs w:val="22"/>
                <w:lang w:eastAsia="en-US"/>
              </w:rPr>
              <w:t xml:space="preserve">Organiser </w:t>
            </w:r>
            <w:r w:rsidR="00321026">
              <w:rPr>
                <w:rFonts w:asciiTheme="minorHAnsi" w:eastAsiaTheme="minorHAnsi" w:hAnsiTheme="minorHAnsi" w:cstheme="minorHAnsi"/>
                <w:sz w:val="22"/>
                <w:szCs w:val="22"/>
                <w:lang w:eastAsia="en-US"/>
              </w:rPr>
              <w:t>to</w:t>
            </w:r>
            <w:r w:rsidRPr="0012348F">
              <w:rPr>
                <w:rFonts w:asciiTheme="minorHAnsi" w:eastAsiaTheme="minorHAnsi" w:hAnsiTheme="minorHAnsi" w:cstheme="minorHAnsi"/>
                <w:sz w:val="22"/>
                <w:szCs w:val="22"/>
                <w:lang w:eastAsia="en-US"/>
              </w:rPr>
              <w:t xml:space="preserve"> ensure </w:t>
            </w:r>
            <w:r w:rsidR="00321026">
              <w:rPr>
                <w:rFonts w:asciiTheme="minorHAnsi" w:eastAsiaTheme="minorHAnsi" w:hAnsiTheme="minorHAnsi" w:cstheme="minorHAnsi"/>
                <w:sz w:val="22"/>
                <w:szCs w:val="22"/>
                <w:lang w:eastAsia="en-US"/>
              </w:rPr>
              <w:t>walkways are kept clear</w:t>
            </w:r>
          </w:p>
          <w:p w14:paraId="333368F3" w14:textId="77777777" w:rsidR="00321026" w:rsidRDefault="00321026" w:rsidP="00321026">
            <w:pPr>
              <w:pStyle w:val="NoSpacing"/>
              <w:numPr>
                <w:ilvl w:val="0"/>
                <w:numId w:val="13"/>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Equipment to be sited in position which keeps cables out of walkways</w:t>
            </w:r>
          </w:p>
          <w:p w14:paraId="678E4E7A" w14:textId="438AC860" w:rsidR="00321026" w:rsidRPr="00321026" w:rsidRDefault="00321026" w:rsidP="00321026">
            <w:pPr>
              <w:pStyle w:val="NoSpacing"/>
              <w:numPr>
                <w:ilvl w:val="1"/>
                <w:numId w:val="13"/>
              </w:numPr>
              <w:overflowPunct w:val="0"/>
              <w:autoSpaceDE w:val="0"/>
              <w:autoSpaceDN w:val="0"/>
              <w:adjustRightInd w:val="0"/>
              <w:ind w:left="82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Any that must intrude on walkway to be taped </w:t>
            </w:r>
            <w:r w:rsidR="002C6861" w:rsidRPr="0012348F">
              <w:rPr>
                <w:rFonts w:asciiTheme="minorHAnsi" w:eastAsiaTheme="minorHAnsi" w:hAnsiTheme="minorHAnsi" w:cstheme="minorHAnsi"/>
                <w:sz w:val="22"/>
                <w:szCs w:val="22"/>
                <w:lang w:eastAsia="en-US"/>
              </w:rPr>
              <w:t>down</w:t>
            </w:r>
          </w:p>
        </w:tc>
        <w:tc>
          <w:tcPr>
            <w:tcW w:w="1093" w:type="dxa"/>
          </w:tcPr>
          <w:p w14:paraId="596599F3" w14:textId="0F4D6CFF" w:rsidR="00743E06" w:rsidRPr="00720DF6" w:rsidRDefault="00CD3F1E" w:rsidP="00C27D1B">
            <w:pPr>
              <w:textAlignment w:val="baseline"/>
              <w:rPr>
                <w:rFonts w:asciiTheme="minorHAnsi" w:hAnsiTheme="minorHAnsi" w:cstheme="minorHAnsi"/>
                <w:sz w:val="22"/>
              </w:rPr>
            </w:pPr>
            <w:r>
              <w:rPr>
                <w:rFonts w:asciiTheme="minorHAnsi" w:hAnsiTheme="minorHAnsi" w:cstheme="minorHAnsi"/>
                <w:sz w:val="22"/>
              </w:rPr>
              <w:t>L</w:t>
            </w:r>
          </w:p>
        </w:tc>
      </w:tr>
      <w:tr w:rsidR="005F11D0" w:rsidRPr="00720DF6" w14:paraId="65143D9C" w14:textId="77777777" w:rsidTr="009422AE">
        <w:trPr>
          <w:tblHeader/>
        </w:trPr>
        <w:tc>
          <w:tcPr>
            <w:tcW w:w="1555" w:type="dxa"/>
          </w:tcPr>
          <w:p w14:paraId="50EE70FD" w14:textId="5BB3CDA4" w:rsidR="00321026" w:rsidRPr="005F11D0" w:rsidRDefault="009422AE" w:rsidP="00C22B40">
            <w:pPr>
              <w:textAlignment w:val="baseline"/>
              <w:rPr>
                <w:rFonts w:asciiTheme="minorHAnsi" w:hAnsiTheme="minorHAnsi" w:cstheme="minorHAnsi"/>
                <w:sz w:val="22"/>
              </w:rPr>
            </w:pPr>
            <w:r>
              <w:rPr>
                <w:rFonts w:asciiTheme="minorHAnsi" w:hAnsiTheme="minorHAnsi" w:cstheme="minorHAnsi"/>
                <w:sz w:val="22"/>
              </w:rPr>
              <w:t>Spills</w:t>
            </w:r>
            <w:r w:rsidR="00321026">
              <w:rPr>
                <w:rFonts w:asciiTheme="minorHAnsi" w:hAnsiTheme="minorHAnsi" w:cstheme="minorHAnsi"/>
                <w:sz w:val="22"/>
              </w:rPr>
              <w:t xml:space="preserve"> – slip hazard</w:t>
            </w:r>
          </w:p>
        </w:tc>
        <w:tc>
          <w:tcPr>
            <w:tcW w:w="1337" w:type="dxa"/>
          </w:tcPr>
          <w:p w14:paraId="66718B20" w14:textId="1A16A3E6" w:rsidR="005F11D0" w:rsidRPr="005F11D0" w:rsidRDefault="009422AE" w:rsidP="00B25B81">
            <w:pPr>
              <w:textAlignment w:val="baseline"/>
              <w:rPr>
                <w:rFonts w:asciiTheme="minorHAnsi" w:hAnsiTheme="minorHAnsi" w:cstheme="minorHAnsi"/>
                <w:sz w:val="22"/>
              </w:rPr>
            </w:pPr>
            <w:r>
              <w:rPr>
                <w:rFonts w:asciiTheme="minorHAnsi" w:hAnsiTheme="minorHAnsi" w:cstheme="minorHAnsi"/>
                <w:sz w:val="22"/>
              </w:rPr>
              <w:t>L</w:t>
            </w:r>
          </w:p>
        </w:tc>
        <w:tc>
          <w:tcPr>
            <w:tcW w:w="10144" w:type="dxa"/>
          </w:tcPr>
          <w:p w14:paraId="23E6270B" w14:textId="77777777" w:rsidR="005F11D0" w:rsidRDefault="009422AE" w:rsidP="009422AE">
            <w:pPr>
              <w:pStyle w:val="NoSpacing"/>
              <w:numPr>
                <w:ilvl w:val="0"/>
                <w:numId w:val="13"/>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Within the meeting space, drinks should be in sealable containers (eg bottle, Keep Cup etc)</w:t>
            </w:r>
          </w:p>
          <w:p w14:paraId="2CF33613" w14:textId="72AACA63" w:rsidR="009422AE" w:rsidRPr="0012348F" w:rsidRDefault="009422AE" w:rsidP="009422AE">
            <w:pPr>
              <w:pStyle w:val="NoSpacing"/>
              <w:numPr>
                <w:ilvl w:val="0"/>
                <w:numId w:val="13"/>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In case of a spill, organiser should arrange for this to be cleaned up asap using implements from cleaners’ store</w:t>
            </w:r>
          </w:p>
        </w:tc>
        <w:tc>
          <w:tcPr>
            <w:tcW w:w="1093" w:type="dxa"/>
          </w:tcPr>
          <w:p w14:paraId="096E3C84" w14:textId="285B213E" w:rsidR="005F11D0" w:rsidRPr="00720DF6" w:rsidRDefault="00CD3F1E" w:rsidP="00C27D1B">
            <w:pPr>
              <w:textAlignment w:val="baseline"/>
              <w:rPr>
                <w:rFonts w:asciiTheme="minorHAnsi" w:hAnsiTheme="minorHAnsi" w:cstheme="minorHAnsi"/>
                <w:sz w:val="22"/>
              </w:rPr>
            </w:pPr>
            <w:r>
              <w:rPr>
                <w:rFonts w:asciiTheme="minorHAnsi" w:hAnsiTheme="minorHAnsi" w:cstheme="minorHAnsi"/>
                <w:sz w:val="22"/>
              </w:rPr>
              <w:t>L</w:t>
            </w:r>
          </w:p>
        </w:tc>
      </w:tr>
      <w:tr w:rsidR="00CD3F1E" w:rsidRPr="00720DF6" w14:paraId="1472506D" w14:textId="77777777" w:rsidTr="009422AE">
        <w:trPr>
          <w:tblHeader/>
        </w:trPr>
        <w:tc>
          <w:tcPr>
            <w:tcW w:w="1555" w:type="dxa"/>
          </w:tcPr>
          <w:p w14:paraId="2EAD3A94" w14:textId="0FA5223D" w:rsidR="00CD3F1E" w:rsidRDefault="00CD3F1E" w:rsidP="00C22B40">
            <w:pPr>
              <w:textAlignment w:val="baseline"/>
              <w:rPr>
                <w:rFonts w:asciiTheme="minorHAnsi" w:hAnsiTheme="minorHAnsi" w:cstheme="minorHAnsi"/>
                <w:sz w:val="22"/>
              </w:rPr>
            </w:pPr>
            <w:r>
              <w:rPr>
                <w:rFonts w:asciiTheme="minorHAnsi" w:hAnsiTheme="minorHAnsi" w:cstheme="minorHAnsi"/>
                <w:sz w:val="22"/>
              </w:rPr>
              <w:lastRenderedPageBreak/>
              <w:t>Electricity</w:t>
            </w:r>
          </w:p>
        </w:tc>
        <w:tc>
          <w:tcPr>
            <w:tcW w:w="1337" w:type="dxa"/>
          </w:tcPr>
          <w:p w14:paraId="46AD0C91" w14:textId="4D1F2EA3" w:rsidR="00CD3F1E" w:rsidRDefault="00CD3F1E" w:rsidP="00B25B81">
            <w:pPr>
              <w:textAlignment w:val="baseline"/>
              <w:rPr>
                <w:rFonts w:asciiTheme="minorHAnsi" w:hAnsiTheme="minorHAnsi" w:cstheme="minorHAnsi"/>
                <w:sz w:val="22"/>
              </w:rPr>
            </w:pPr>
            <w:r>
              <w:rPr>
                <w:rFonts w:asciiTheme="minorHAnsi" w:hAnsiTheme="minorHAnsi" w:cstheme="minorHAnsi"/>
                <w:sz w:val="22"/>
              </w:rPr>
              <w:t>L</w:t>
            </w:r>
          </w:p>
        </w:tc>
        <w:tc>
          <w:tcPr>
            <w:tcW w:w="10144" w:type="dxa"/>
          </w:tcPr>
          <w:p w14:paraId="1D01361E" w14:textId="7CB39CBF" w:rsidR="00CD3F1E" w:rsidRDefault="00CD3F1E" w:rsidP="00CD3F1E">
            <w:pPr>
              <w:pStyle w:val="NoSpacing"/>
              <w:numPr>
                <w:ilvl w:val="0"/>
                <w:numId w:val="13"/>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Regular electrical testing takes place on native electrical equipment within events spaces</w:t>
            </w:r>
          </w:p>
          <w:p w14:paraId="77C7F77B" w14:textId="2F9ECEEF" w:rsidR="00CD3F1E" w:rsidRDefault="00CD3F1E" w:rsidP="00CD3F1E">
            <w:pPr>
              <w:pStyle w:val="NoSpacing"/>
              <w:numPr>
                <w:ilvl w:val="0"/>
                <w:numId w:val="13"/>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External attendees should ensure that any electrical equipment being brought on site is safe for use (for example through Portable Appliance Testing, etc)</w:t>
            </w:r>
          </w:p>
        </w:tc>
        <w:tc>
          <w:tcPr>
            <w:tcW w:w="1093" w:type="dxa"/>
          </w:tcPr>
          <w:p w14:paraId="4D6E1D99" w14:textId="4B17209D" w:rsidR="00CD3F1E" w:rsidRPr="00720DF6" w:rsidRDefault="00CD3F1E" w:rsidP="00C27D1B">
            <w:pPr>
              <w:textAlignment w:val="baseline"/>
              <w:rPr>
                <w:rFonts w:asciiTheme="minorHAnsi" w:hAnsiTheme="minorHAnsi" w:cstheme="minorHAnsi"/>
                <w:sz w:val="22"/>
              </w:rPr>
            </w:pPr>
            <w:r>
              <w:rPr>
                <w:rFonts w:asciiTheme="minorHAnsi" w:hAnsiTheme="minorHAnsi" w:cstheme="minorHAnsi"/>
                <w:sz w:val="22"/>
              </w:rPr>
              <w:t>L</w:t>
            </w:r>
          </w:p>
        </w:tc>
      </w:tr>
      <w:tr w:rsidR="005F11D0" w:rsidRPr="00720DF6" w14:paraId="5C2EE31B" w14:textId="77777777" w:rsidTr="009422AE">
        <w:trPr>
          <w:tblHeader/>
        </w:trPr>
        <w:tc>
          <w:tcPr>
            <w:tcW w:w="1555" w:type="dxa"/>
          </w:tcPr>
          <w:p w14:paraId="4406A119" w14:textId="587A6257" w:rsidR="005F11D0" w:rsidRPr="005F11D0" w:rsidRDefault="009422AE" w:rsidP="00C22B40">
            <w:pPr>
              <w:textAlignment w:val="baseline"/>
              <w:rPr>
                <w:rFonts w:asciiTheme="minorHAnsi" w:hAnsiTheme="minorHAnsi" w:cstheme="minorHAnsi"/>
                <w:sz w:val="22"/>
              </w:rPr>
            </w:pPr>
            <w:r>
              <w:rPr>
                <w:rFonts w:asciiTheme="minorHAnsi" w:hAnsiTheme="minorHAnsi" w:cstheme="minorHAnsi"/>
                <w:sz w:val="22"/>
              </w:rPr>
              <w:t>Catering</w:t>
            </w:r>
            <w:r w:rsidR="00321026">
              <w:rPr>
                <w:rFonts w:asciiTheme="minorHAnsi" w:hAnsiTheme="minorHAnsi" w:cstheme="minorHAnsi"/>
                <w:sz w:val="22"/>
              </w:rPr>
              <w:t xml:space="preserve"> – food allergies</w:t>
            </w:r>
          </w:p>
        </w:tc>
        <w:tc>
          <w:tcPr>
            <w:tcW w:w="1337" w:type="dxa"/>
          </w:tcPr>
          <w:p w14:paraId="4D5F0DC1" w14:textId="2D5BC0DB" w:rsidR="005F11D0" w:rsidRPr="005F11D0" w:rsidRDefault="009422AE" w:rsidP="00B25B81">
            <w:pPr>
              <w:textAlignment w:val="baseline"/>
              <w:rPr>
                <w:rFonts w:asciiTheme="minorHAnsi" w:hAnsiTheme="minorHAnsi" w:cstheme="minorHAnsi"/>
                <w:sz w:val="22"/>
              </w:rPr>
            </w:pPr>
            <w:r>
              <w:rPr>
                <w:rFonts w:asciiTheme="minorHAnsi" w:hAnsiTheme="minorHAnsi" w:cstheme="minorHAnsi"/>
                <w:sz w:val="22"/>
              </w:rPr>
              <w:t>L</w:t>
            </w:r>
          </w:p>
        </w:tc>
        <w:tc>
          <w:tcPr>
            <w:tcW w:w="10144" w:type="dxa"/>
          </w:tcPr>
          <w:p w14:paraId="56717348" w14:textId="39442A9C" w:rsidR="005F11D0" w:rsidRDefault="009422AE" w:rsidP="002C6861">
            <w:pPr>
              <w:pStyle w:val="NoSpacing"/>
              <w:numPr>
                <w:ilvl w:val="0"/>
                <w:numId w:val="13"/>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Prior to the event, organiser should canvas </w:t>
            </w:r>
            <w:r w:rsidR="00321026">
              <w:rPr>
                <w:rFonts w:asciiTheme="minorHAnsi" w:eastAsiaTheme="minorHAnsi" w:hAnsiTheme="minorHAnsi" w:cstheme="minorHAnsi"/>
                <w:sz w:val="22"/>
                <w:szCs w:val="22"/>
                <w:lang w:eastAsia="en-US"/>
              </w:rPr>
              <w:t>attendees to identify dietary requirements</w:t>
            </w:r>
          </w:p>
          <w:p w14:paraId="0723721A" w14:textId="0B507494" w:rsidR="00321026" w:rsidRDefault="00321026" w:rsidP="00321026">
            <w:pPr>
              <w:pStyle w:val="NoSpacing"/>
              <w:numPr>
                <w:ilvl w:val="1"/>
                <w:numId w:val="13"/>
              </w:numPr>
              <w:overflowPunct w:val="0"/>
              <w:autoSpaceDE w:val="0"/>
              <w:autoSpaceDN w:val="0"/>
              <w:adjustRightInd w:val="0"/>
              <w:ind w:left="82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Anyone with severe allergies should be encouraged to identify themselves to event organisers and make them aware of location of medicines, etc</w:t>
            </w:r>
          </w:p>
          <w:p w14:paraId="529F7E80" w14:textId="5E4FAC4E" w:rsidR="00321026" w:rsidRPr="0012348F" w:rsidRDefault="00321026" w:rsidP="002C6861">
            <w:pPr>
              <w:pStyle w:val="NoSpacing"/>
              <w:numPr>
                <w:ilvl w:val="0"/>
                <w:numId w:val="13"/>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Approved caterer to be used and food to be served clearly identified</w:t>
            </w:r>
          </w:p>
        </w:tc>
        <w:tc>
          <w:tcPr>
            <w:tcW w:w="1093" w:type="dxa"/>
          </w:tcPr>
          <w:p w14:paraId="4BC4E917" w14:textId="514AFFC0" w:rsidR="005F11D0" w:rsidRPr="00720DF6" w:rsidRDefault="00CD3F1E" w:rsidP="00C27D1B">
            <w:pPr>
              <w:textAlignment w:val="baseline"/>
              <w:rPr>
                <w:rFonts w:asciiTheme="minorHAnsi" w:hAnsiTheme="minorHAnsi" w:cstheme="minorHAnsi"/>
                <w:sz w:val="22"/>
              </w:rPr>
            </w:pPr>
            <w:r>
              <w:rPr>
                <w:rFonts w:asciiTheme="minorHAnsi" w:hAnsiTheme="minorHAnsi" w:cstheme="minorHAnsi"/>
                <w:sz w:val="22"/>
              </w:rPr>
              <w:t>L</w:t>
            </w:r>
          </w:p>
        </w:tc>
      </w:tr>
      <w:tr w:rsidR="00321026" w:rsidRPr="00720DF6" w14:paraId="2FC196B2" w14:textId="77777777" w:rsidTr="009422AE">
        <w:trPr>
          <w:tblHeader/>
        </w:trPr>
        <w:tc>
          <w:tcPr>
            <w:tcW w:w="1555" w:type="dxa"/>
          </w:tcPr>
          <w:p w14:paraId="6522C6AC" w14:textId="7857D820" w:rsidR="00321026" w:rsidRDefault="00321026" w:rsidP="00C22B40">
            <w:pPr>
              <w:textAlignment w:val="baseline"/>
              <w:rPr>
                <w:rFonts w:asciiTheme="minorHAnsi" w:hAnsiTheme="minorHAnsi" w:cstheme="minorHAnsi"/>
                <w:sz w:val="22"/>
              </w:rPr>
            </w:pPr>
            <w:r>
              <w:rPr>
                <w:rFonts w:asciiTheme="minorHAnsi" w:hAnsiTheme="minorHAnsi" w:cstheme="minorHAnsi"/>
                <w:sz w:val="22"/>
              </w:rPr>
              <w:t>Security</w:t>
            </w:r>
          </w:p>
        </w:tc>
        <w:tc>
          <w:tcPr>
            <w:tcW w:w="1337" w:type="dxa"/>
          </w:tcPr>
          <w:p w14:paraId="022C95E5" w14:textId="5D0B3717" w:rsidR="00321026" w:rsidRDefault="00321026" w:rsidP="00B25B81">
            <w:pPr>
              <w:textAlignment w:val="baseline"/>
              <w:rPr>
                <w:rFonts w:asciiTheme="minorHAnsi" w:hAnsiTheme="minorHAnsi" w:cstheme="minorHAnsi"/>
                <w:sz w:val="22"/>
              </w:rPr>
            </w:pPr>
            <w:r>
              <w:rPr>
                <w:rFonts w:asciiTheme="minorHAnsi" w:hAnsiTheme="minorHAnsi" w:cstheme="minorHAnsi"/>
                <w:sz w:val="22"/>
              </w:rPr>
              <w:t>L</w:t>
            </w:r>
          </w:p>
        </w:tc>
        <w:tc>
          <w:tcPr>
            <w:tcW w:w="10144" w:type="dxa"/>
          </w:tcPr>
          <w:p w14:paraId="364869F5" w14:textId="77777777" w:rsidR="00321026" w:rsidRDefault="00321026" w:rsidP="002C6861">
            <w:pPr>
              <w:pStyle w:val="NoSpacing"/>
              <w:numPr>
                <w:ilvl w:val="0"/>
                <w:numId w:val="13"/>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Any attendees from outside the School are to be advised not to leave event space </w:t>
            </w:r>
          </w:p>
          <w:p w14:paraId="70671EE6" w14:textId="77777777" w:rsidR="00321026" w:rsidRDefault="00321026" w:rsidP="002C6861">
            <w:pPr>
              <w:pStyle w:val="NoSpacing"/>
              <w:numPr>
                <w:ilvl w:val="0"/>
                <w:numId w:val="13"/>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Should access through School areas be unavoidable, organisers should accompany attendees</w:t>
            </w:r>
          </w:p>
          <w:p w14:paraId="037F2AC4" w14:textId="5B1D93EF" w:rsidR="00321026" w:rsidRDefault="00321026" w:rsidP="002C6861">
            <w:pPr>
              <w:pStyle w:val="NoSpacing"/>
              <w:numPr>
                <w:ilvl w:val="0"/>
                <w:numId w:val="13"/>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UoE attendees (including from the School) should wear their UoE ID card </w:t>
            </w:r>
          </w:p>
        </w:tc>
        <w:tc>
          <w:tcPr>
            <w:tcW w:w="1093" w:type="dxa"/>
          </w:tcPr>
          <w:p w14:paraId="40985A00" w14:textId="454244FD" w:rsidR="00321026" w:rsidRPr="00720DF6" w:rsidRDefault="00CD3F1E" w:rsidP="00C27D1B">
            <w:pPr>
              <w:textAlignment w:val="baseline"/>
              <w:rPr>
                <w:rFonts w:asciiTheme="minorHAnsi" w:hAnsiTheme="minorHAnsi" w:cstheme="minorHAnsi"/>
                <w:sz w:val="22"/>
              </w:rPr>
            </w:pPr>
            <w:r>
              <w:rPr>
                <w:rFonts w:asciiTheme="minorHAnsi" w:hAnsiTheme="minorHAnsi" w:cstheme="minorHAnsi"/>
                <w:sz w:val="22"/>
              </w:rPr>
              <w:t>L</w:t>
            </w:r>
          </w:p>
        </w:tc>
      </w:tr>
      <w:tr w:rsidR="00F53DE9" w:rsidRPr="00720DF6" w14:paraId="35E1923F" w14:textId="77777777" w:rsidTr="009422AE">
        <w:trPr>
          <w:tblHeader/>
        </w:trPr>
        <w:tc>
          <w:tcPr>
            <w:tcW w:w="1555" w:type="dxa"/>
          </w:tcPr>
          <w:p w14:paraId="0DF9FAC6" w14:textId="77777777" w:rsidR="00F53DE9" w:rsidRDefault="00F53DE9" w:rsidP="00C22B40">
            <w:pPr>
              <w:textAlignment w:val="baseline"/>
              <w:rPr>
                <w:rFonts w:asciiTheme="minorHAnsi" w:hAnsiTheme="minorHAnsi" w:cstheme="minorHAnsi"/>
                <w:sz w:val="22"/>
              </w:rPr>
            </w:pPr>
          </w:p>
        </w:tc>
        <w:tc>
          <w:tcPr>
            <w:tcW w:w="1337" w:type="dxa"/>
          </w:tcPr>
          <w:p w14:paraId="4A16372D" w14:textId="77777777" w:rsidR="00F53DE9" w:rsidRDefault="00F53DE9" w:rsidP="00B25B81">
            <w:pPr>
              <w:textAlignment w:val="baseline"/>
              <w:rPr>
                <w:rFonts w:asciiTheme="minorHAnsi" w:hAnsiTheme="minorHAnsi" w:cstheme="minorHAnsi"/>
                <w:sz w:val="22"/>
              </w:rPr>
            </w:pPr>
          </w:p>
        </w:tc>
        <w:tc>
          <w:tcPr>
            <w:tcW w:w="10144" w:type="dxa"/>
          </w:tcPr>
          <w:p w14:paraId="514F8A7F" w14:textId="77777777" w:rsidR="00F53DE9" w:rsidRDefault="00F53DE9" w:rsidP="002C6861">
            <w:pPr>
              <w:pStyle w:val="NoSpacing"/>
              <w:numPr>
                <w:ilvl w:val="0"/>
                <w:numId w:val="13"/>
              </w:numPr>
              <w:overflowPunct w:val="0"/>
              <w:autoSpaceDE w:val="0"/>
              <w:autoSpaceDN w:val="0"/>
              <w:adjustRightInd w:val="0"/>
              <w:ind w:left="399"/>
              <w:textAlignment w:val="baseline"/>
              <w:rPr>
                <w:rFonts w:asciiTheme="minorHAnsi" w:eastAsiaTheme="minorHAnsi" w:hAnsiTheme="minorHAnsi" w:cstheme="minorHAnsi"/>
                <w:sz w:val="22"/>
                <w:szCs w:val="22"/>
                <w:lang w:eastAsia="en-US"/>
              </w:rPr>
            </w:pPr>
          </w:p>
        </w:tc>
        <w:tc>
          <w:tcPr>
            <w:tcW w:w="1093" w:type="dxa"/>
          </w:tcPr>
          <w:p w14:paraId="7380F91C" w14:textId="77777777" w:rsidR="00F53DE9" w:rsidRDefault="00F53DE9" w:rsidP="00C27D1B">
            <w:pPr>
              <w:textAlignment w:val="baseline"/>
              <w:rPr>
                <w:rFonts w:asciiTheme="minorHAnsi" w:hAnsiTheme="minorHAnsi" w:cstheme="minorHAnsi"/>
                <w:sz w:val="22"/>
              </w:rPr>
            </w:pPr>
          </w:p>
        </w:tc>
      </w:tr>
    </w:tbl>
    <w:p w14:paraId="6B68C71A" w14:textId="2F9EB027" w:rsidR="00B25B81" w:rsidRDefault="00A27872">
      <w:pPr>
        <w:rPr>
          <w:rFonts w:asciiTheme="minorHAnsi" w:hAnsiTheme="minorHAnsi" w:cstheme="minorHAnsi"/>
          <w:i/>
        </w:rPr>
      </w:pPr>
      <w:r>
        <w:rPr>
          <w:rFonts w:asciiTheme="minorHAnsi" w:hAnsiTheme="minorHAnsi" w:cstheme="minorHAnsi"/>
          <w:i/>
        </w:rPr>
        <w:t>Add rows as necessary</w:t>
      </w:r>
    </w:p>
    <w:p w14:paraId="75D8A527" w14:textId="77777777" w:rsidR="002C6861" w:rsidRPr="00720DF6" w:rsidRDefault="002C6861">
      <w:pPr>
        <w:rPr>
          <w:rFonts w:asciiTheme="minorHAnsi" w:hAnsiTheme="minorHAnsi" w:cstheme="minorHAnsi"/>
          <w:i/>
        </w:rPr>
      </w:pPr>
    </w:p>
    <w:p w14:paraId="6B68C71B" w14:textId="116D8CF8" w:rsidR="004D3C9D" w:rsidRPr="00720DF6" w:rsidRDefault="002B1A5B">
      <w:pPr>
        <w:rPr>
          <w:rFonts w:asciiTheme="minorHAnsi" w:hAnsiTheme="minorHAnsi" w:cstheme="minorHAnsi"/>
          <w:i/>
        </w:rPr>
      </w:pPr>
      <w:r w:rsidRPr="00720DF6">
        <w:rPr>
          <w:rFonts w:asciiTheme="minorHAnsi" w:hAnsiTheme="minorHAnsi" w:cstheme="minorHAnsi"/>
          <w:b/>
          <w:sz w:val="22"/>
        </w:rPr>
        <w:t>Engineering Controls:</w:t>
      </w:r>
      <w:r w:rsidRPr="00720DF6">
        <w:rPr>
          <w:rFonts w:asciiTheme="minorHAnsi" w:hAnsiTheme="minorHAnsi" w:cstheme="minorHAnsi"/>
        </w:rPr>
        <w:t xml:space="preserve"> </w:t>
      </w:r>
    </w:p>
    <w:tbl>
      <w:tblPr>
        <w:tblW w:w="14027" w:type="dxa"/>
        <w:tblLook w:val="0000" w:firstRow="0" w:lastRow="0" w:firstColumn="0" w:lastColumn="0" w:noHBand="0" w:noVBand="0"/>
      </w:tblPr>
      <w:tblGrid>
        <w:gridCol w:w="14027"/>
      </w:tblGrid>
      <w:tr w:rsidR="004D3C9D" w:rsidRPr="00720DF6" w14:paraId="6B68C71D" w14:textId="77777777" w:rsidTr="000D0F76">
        <w:trPr>
          <w:cantSplit/>
        </w:trPr>
        <w:tc>
          <w:tcPr>
            <w:tcW w:w="14027" w:type="dxa"/>
            <w:tcBorders>
              <w:top w:val="single" w:sz="6" w:space="0" w:color="000000"/>
              <w:left w:val="single" w:sz="6" w:space="0" w:color="000000"/>
              <w:bottom w:val="single" w:sz="6" w:space="0" w:color="000000"/>
              <w:right w:val="single" w:sz="6" w:space="0" w:color="000000"/>
            </w:tcBorders>
          </w:tcPr>
          <w:p w14:paraId="6B68C71C" w14:textId="7C3EADE9" w:rsidR="004D3C9D" w:rsidRPr="00720DF6" w:rsidRDefault="002B1A5B" w:rsidP="00152025">
            <w:pPr>
              <w:rPr>
                <w:rFonts w:asciiTheme="minorHAnsi" w:hAnsiTheme="minorHAnsi" w:cstheme="minorHAnsi"/>
                <w:sz w:val="18"/>
              </w:rPr>
            </w:pPr>
            <w:r w:rsidRPr="00720DF6">
              <w:rPr>
                <w:rFonts w:asciiTheme="minorHAnsi" w:hAnsiTheme="minorHAnsi" w:cstheme="minorHAnsi"/>
                <w:sz w:val="22"/>
                <w:szCs w:val="20"/>
              </w:rPr>
              <w:t xml:space="preserve">Mechanical ventilation will be used in combination with natural ventilation (where </w:t>
            </w:r>
            <w:r w:rsidR="00152025">
              <w:rPr>
                <w:rFonts w:asciiTheme="minorHAnsi" w:hAnsiTheme="minorHAnsi" w:cstheme="minorHAnsi"/>
                <w:sz w:val="22"/>
                <w:szCs w:val="20"/>
              </w:rPr>
              <w:t>possible</w:t>
            </w:r>
            <w:r w:rsidRPr="00720DF6">
              <w:rPr>
                <w:rFonts w:asciiTheme="minorHAnsi" w:hAnsiTheme="minorHAnsi" w:cstheme="minorHAnsi"/>
                <w:sz w:val="22"/>
                <w:szCs w:val="20"/>
              </w:rPr>
              <w:t xml:space="preserve">) to reduce the theoretical risk of Covid-19 in the air. Mechanical ventilation is routinely checked by estates and has been optimised to ensure consistent and suitable airflow patterns in line with technical standards and recommendations (based on maximum room occupancy numbers) </w:t>
            </w:r>
          </w:p>
        </w:tc>
      </w:tr>
    </w:tbl>
    <w:p w14:paraId="6B68C71E" w14:textId="77777777" w:rsidR="00A154AF" w:rsidRPr="00720DF6" w:rsidRDefault="00A154AF">
      <w:pPr>
        <w:rPr>
          <w:rFonts w:asciiTheme="minorHAnsi" w:hAnsiTheme="minorHAnsi" w:cstheme="minorHAnsi"/>
          <w:b/>
          <w:sz w:val="22"/>
        </w:rPr>
      </w:pPr>
    </w:p>
    <w:p w14:paraId="6B68C71F" w14:textId="543C8172" w:rsidR="004D3C9D" w:rsidRPr="005071E8" w:rsidRDefault="002B1A5B">
      <w:pPr>
        <w:pStyle w:val="Heading1"/>
        <w:rPr>
          <w:rFonts w:asciiTheme="minorHAnsi" w:hAnsiTheme="minorHAnsi" w:cstheme="minorHAnsi"/>
          <w:b w:val="0"/>
          <w:sz w:val="22"/>
          <w:szCs w:val="22"/>
        </w:rPr>
      </w:pPr>
      <w:r w:rsidRPr="005071E8">
        <w:rPr>
          <w:rFonts w:asciiTheme="minorHAnsi" w:hAnsiTheme="minorHAnsi" w:cstheme="minorHAnsi"/>
          <w:sz w:val="22"/>
          <w:szCs w:val="22"/>
        </w:rPr>
        <w:lastRenderedPageBreak/>
        <w:t xml:space="preserve">Persons at Risk: </w:t>
      </w:r>
      <w:r w:rsidRPr="005071E8">
        <w:rPr>
          <w:rFonts w:asciiTheme="minorHAnsi" w:hAnsiTheme="minorHAnsi" w:cstheme="minorHAnsi"/>
          <w:b w:val="0"/>
          <w:sz w:val="22"/>
          <w:szCs w:val="22"/>
        </w:rPr>
        <w:t>Identi</w:t>
      </w:r>
      <w:r w:rsidR="005071E8" w:rsidRPr="005071E8">
        <w:rPr>
          <w:rFonts w:asciiTheme="minorHAnsi" w:hAnsiTheme="minorHAnsi" w:cstheme="minorHAnsi"/>
          <w:b w:val="0"/>
          <w:sz w:val="22"/>
          <w:szCs w:val="22"/>
        </w:rPr>
        <w:t>fy all those who may be at risk</w:t>
      </w:r>
    </w:p>
    <w:tbl>
      <w:tblPr>
        <w:tblW w:w="14026" w:type="dxa"/>
        <w:tblLook w:val="0000" w:firstRow="0" w:lastRow="0" w:firstColumn="0" w:lastColumn="0" w:noHBand="0" w:noVBand="0"/>
      </w:tblPr>
      <w:tblGrid>
        <w:gridCol w:w="1693"/>
        <w:gridCol w:w="395"/>
        <w:gridCol w:w="1732"/>
        <w:gridCol w:w="330"/>
        <w:gridCol w:w="2363"/>
        <w:gridCol w:w="425"/>
        <w:gridCol w:w="2410"/>
        <w:gridCol w:w="425"/>
        <w:gridCol w:w="2227"/>
        <w:gridCol w:w="466"/>
        <w:gridCol w:w="1134"/>
        <w:gridCol w:w="426"/>
      </w:tblGrid>
      <w:tr w:rsidR="00A27872" w:rsidRPr="00720DF6" w14:paraId="6B68C728" w14:textId="19D8CA8F" w:rsidTr="00A27872">
        <w:tc>
          <w:tcPr>
            <w:tcW w:w="1693" w:type="dxa"/>
            <w:tcBorders>
              <w:top w:val="single" w:sz="6" w:space="0" w:color="000000"/>
              <w:left w:val="single" w:sz="6" w:space="0" w:color="000000"/>
              <w:bottom w:val="single" w:sz="6" w:space="0" w:color="000000"/>
              <w:right w:val="single" w:sz="6" w:space="0" w:color="000000"/>
            </w:tcBorders>
          </w:tcPr>
          <w:p w14:paraId="6B68C720" w14:textId="77777777" w:rsidR="00A27872" w:rsidRPr="005071E8" w:rsidRDefault="00A27872">
            <w:pPr>
              <w:rPr>
                <w:rFonts w:asciiTheme="minorHAnsi" w:hAnsiTheme="minorHAnsi" w:cstheme="minorHAnsi"/>
                <w:b/>
                <w:sz w:val="22"/>
              </w:rPr>
            </w:pPr>
            <w:r w:rsidRPr="005071E8">
              <w:rPr>
                <w:rFonts w:asciiTheme="minorHAnsi" w:hAnsiTheme="minorHAnsi" w:cstheme="minorHAnsi"/>
                <w:sz w:val="22"/>
              </w:rPr>
              <w:t>Academic staff</w:t>
            </w:r>
          </w:p>
        </w:tc>
        <w:tc>
          <w:tcPr>
            <w:tcW w:w="395" w:type="dxa"/>
            <w:tcBorders>
              <w:top w:val="single" w:sz="6" w:space="0" w:color="000000"/>
              <w:left w:val="single" w:sz="6" w:space="0" w:color="000000"/>
              <w:bottom w:val="single" w:sz="6" w:space="0" w:color="000000"/>
              <w:right w:val="single" w:sz="6" w:space="0" w:color="000000"/>
            </w:tcBorders>
          </w:tcPr>
          <w:p w14:paraId="6B68C721" w14:textId="6F91D763" w:rsidR="00A27872" w:rsidRPr="005071E8" w:rsidRDefault="00A27872">
            <w:pPr>
              <w:rPr>
                <w:rFonts w:asciiTheme="minorHAnsi" w:hAnsiTheme="minorHAnsi" w:cstheme="minorHAnsi"/>
                <w:b/>
                <w:sz w:val="22"/>
              </w:rPr>
            </w:pPr>
          </w:p>
        </w:tc>
        <w:tc>
          <w:tcPr>
            <w:tcW w:w="1732" w:type="dxa"/>
            <w:tcBorders>
              <w:top w:val="single" w:sz="6" w:space="0" w:color="000000"/>
              <w:left w:val="single" w:sz="6" w:space="0" w:color="000000"/>
              <w:bottom w:val="single" w:sz="6" w:space="0" w:color="000000"/>
              <w:right w:val="single" w:sz="6" w:space="0" w:color="000000"/>
            </w:tcBorders>
          </w:tcPr>
          <w:p w14:paraId="6B68C722" w14:textId="77777777" w:rsidR="00A27872" w:rsidRPr="005071E8" w:rsidRDefault="00A27872">
            <w:pPr>
              <w:rPr>
                <w:rFonts w:asciiTheme="minorHAnsi" w:hAnsiTheme="minorHAnsi" w:cstheme="minorHAnsi"/>
                <w:b/>
                <w:sz w:val="22"/>
              </w:rPr>
            </w:pPr>
            <w:r w:rsidRPr="005071E8">
              <w:rPr>
                <w:rFonts w:asciiTheme="minorHAnsi" w:hAnsiTheme="minorHAnsi" w:cstheme="minorHAnsi"/>
                <w:sz w:val="22"/>
              </w:rPr>
              <w:t>Technical staff</w:t>
            </w:r>
          </w:p>
        </w:tc>
        <w:tc>
          <w:tcPr>
            <w:tcW w:w="330" w:type="dxa"/>
            <w:tcBorders>
              <w:top w:val="single" w:sz="6" w:space="0" w:color="000000"/>
              <w:left w:val="single" w:sz="6" w:space="0" w:color="000000"/>
              <w:bottom w:val="single" w:sz="6" w:space="0" w:color="000000"/>
              <w:right w:val="single" w:sz="6" w:space="0" w:color="000000"/>
            </w:tcBorders>
          </w:tcPr>
          <w:p w14:paraId="6B68C723" w14:textId="4900E51A" w:rsidR="00A27872" w:rsidRPr="005071E8" w:rsidRDefault="00A27872">
            <w:pPr>
              <w:rPr>
                <w:rFonts w:asciiTheme="minorHAnsi" w:hAnsiTheme="minorHAnsi" w:cstheme="minorHAnsi"/>
                <w:b/>
                <w:sz w:val="22"/>
              </w:rPr>
            </w:pPr>
          </w:p>
        </w:tc>
        <w:tc>
          <w:tcPr>
            <w:tcW w:w="2363" w:type="dxa"/>
            <w:tcBorders>
              <w:top w:val="single" w:sz="6" w:space="0" w:color="000000"/>
              <w:left w:val="single" w:sz="6" w:space="0" w:color="000000"/>
              <w:bottom w:val="single" w:sz="6" w:space="0" w:color="000000"/>
              <w:right w:val="single" w:sz="6" w:space="0" w:color="000000"/>
            </w:tcBorders>
          </w:tcPr>
          <w:p w14:paraId="6B68C724" w14:textId="73A1CCFA" w:rsidR="00A27872" w:rsidRPr="005071E8" w:rsidRDefault="00A27872" w:rsidP="00A27872">
            <w:pPr>
              <w:rPr>
                <w:rFonts w:asciiTheme="minorHAnsi" w:hAnsiTheme="minorHAnsi" w:cstheme="minorHAnsi"/>
                <w:b/>
                <w:sz w:val="22"/>
              </w:rPr>
            </w:pPr>
            <w:r>
              <w:rPr>
                <w:rFonts w:asciiTheme="minorHAnsi" w:hAnsiTheme="minorHAnsi" w:cstheme="minorHAnsi"/>
                <w:sz w:val="22"/>
              </w:rPr>
              <w:t>Postg</w:t>
            </w:r>
            <w:r w:rsidRPr="005071E8">
              <w:rPr>
                <w:rFonts w:asciiTheme="minorHAnsi" w:hAnsiTheme="minorHAnsi" w:cstheme="minorHAnsi"/>
                <w:sz w:val="22"/>
              </w:rPr>
              <w:t>rad</w:t>
            </w:r>
            <w:r>
              <w:rPr>
                <w:rFonts w:asciiTheme="minorHAnsi" w:hAnsiTheme="minorHAnsi" w:cstheme="minorHAnsi"/>
                <w:sz w:val="22"/>
              </w:rPr>
              <w:t>uate</w:t>
            </w:r>
            <w:r w:rsidRPr="005071E8">
              <w:rPr>
                <w:rFonts w:asciiTheme="minorHAnsi" w:hAnsiTheme="minorHAnsi" w:cstheme="minorHAnsi"/>
                <w:sz w:val="22"/>
              </w:rPr>
              <w:t xml:space="preserve"> students</w:t>
            </w:r>
          </w:p>
        </w:tc>
        <w:tc>
          <w:tcPr>
            <w:tcW w:w="425" w:type="dxa"/>
            <w:tcBorders>
              <w:top w:val="single" w:sz="6" w:space="0" w:color="000000"/>
              <w:left w:val="single" w:sz="6" w:space="0" w:color="000000"/>
              <w:bottom w:val="single" w:sz="6" w:space="0" w:color="000000"/>
              <w:right w:val="single" w:sz="6" w:space="0" w:color="000000"/>
            </w:tcBorders>
          </w:tcPr>
          <w:p w14:paraId="6B68C725" w14:textId="4570CDFB" w:rsidR="00A27872" w:rsidRPr="005071E8" w:rsidRDefault="00A27872">
            <w:pPr>
              <w:rPr>
                <w:rFonts w:asciiTheme="minorHAnsi" w:hAnsiTheme="minorHAnsi" w:cstheme="minorHAnsi"/>
                <w:b/>
                <w:sz w:val="22"/>
              </w:rPr>
            </w:pPr>
          </w:p>
        </w:tc>
        <w:tc>
          <w:tcPr>
            <w:tcW w:w="2410" w:type="dxa"/>
            <w:tcBorders>
              <w:top w:val="single" w:sz="6" w:space="0" w:color="000000"/>
              <w:left w:val="single" w:sz="6" w:space="0" w:color="000000"/>
              <w:bottom w:val="single" w:sz="6" w:space="0" w:color="000000"/>
              <w:right w:val="single" w:sz="6" w:space="0" w:color="000000"/>
            </w:tcBorders>
          </w:tcPr>
          <w:p w14:paraId="6B68C726" w14:textId="605FBF92" w:rsidR="00A27872" w:rsidRPr="005071E8" w:rsidRDefault="00A27872" w:rsidP="00A27872">
            <w:pPr>
              <w:rPr>
                <w:rFonts w:asciiTheme="minorHAnsi" w:hAnsiTheme="minorHAnsi" w:cstheme="minorHAnsi"/>
                <w:b/>
                <w:sz w:val="22"/>
              </w:rPr>
            </w:pPr>
            <w:r>
              <w:rPr>
                <w:rFonts w:asciiTheme="minorHAnsi" w:hAnsiTheme="minorHAnsi" w:cstheme="minorHAnsi"/>
                <w:sz w:val="22"/>
              </w:rPr>
              <w:t>Underg</w:t>
            </w:r>
            <w:r w:rsidRPr="005071E8">
              <w:rPr>
                <w:rFonts w:asciiTheme="minorHAnsi" w:hAnsiTheme="minorHAnsi" w:cstheme="minorHAnsi"/>
                <w:sz w:val="22"/>
              </w:rPr>
              <w:t>rad</w:t>
            </w:r>
            <w:r>
              <w:rPr>
                <w:rFonts w:asciiTheme="minorHAnsi" w:hAnsiTheme="minorHAnsi" w:cstheme="minorHAnsi"/>
                <w:sz w:val="22"/>
              </w:rPr>
              <w:t>uate</w:t>
            </w:r>
            <w:r w:rsidRPr="005071E8">
              <w:rPr>
                <w:rFonts w:asciiTheme="minorHAnsi" w:hAnsiTheme="minorHAnsi" w:cstheme="minorHAnsi"/>
                <w:sz w:val="22"/>
              </w:rPr>
              <w:t xml:space="preserve"> students</w:t>
            </w:r>
          </w:p>
        </w:tc>
        <w:tc>
          <w:tcPr>
            <w:tcW w:w="425" w:type="dxa"/>
            <w:tcBorders>
              <w:top w:val="single" w:sz="6" w:space="0" w:color="000000"/>
              <w:left w:val="single" w:sz="6" w:space="0" w:color="000000"/>
              <w:bottom w:val="single" w:sz="6" w:space="0" w:color="000000"/>
              <w:right w:val="single" w:sz="6" w:space="0" w:color="000000"/>
            </w:tcBorders>
          </w:tcPr>
          <w:p w14:paraId="6B68C727" w14:textId="7F82689C" w:rsidR="00A27872" w:rsidRPr="005071E8" w:rsidRDefault="00A27872">
            <w:pPr>
              <w:rPr>
                <w:rFonts w:asciiTheme="minorHAnsi" w:hAnsiTheme="minorHAnsi" w:cstheme="minorHAnsi"/>
                <w:b/>
                <w:sz w:val="22"/>
              </w:rPr>
            </w:pPr>
          </w:p>
        </w:tc>
        <w:tc>
          <w:tcPr>
            <w:tcW w:w="2227" w:type="dxa"/>
            <w:tcBorders>
              <w:top w:val="single" w:sz="6" w:space="0" w:color="000000"/>
              <w:left w:val="single" w:sz="6" w:space="0" w:color="000000"/>
              <w:bottom w:val="single" w:sz="6" w:space="0" w:color="000000"/>
              <w:right w:val="single" w:sz="6" w:space="0" w:color="000000"/>
            </w:tcBorders>
          </w:tcPr>
          <w:p w14:paraId="7E13FA6C" w14:textId="7D5B2F47" w:rsidR="00A27872" w:rsidRPr="005071E8" w:rsidRDefault="00A27872">
            <w:pPr>
              <w:rPr>
                <w:rFonts w:asciiTheme="minorHAnsi" w:hAnsiTheme="minorHAnsi" w:cstheme="minorHAnsi"/>
                <w:b/>
                <w:sz w:val="22"/>
              </w:rPr>
            </w:pPr>
            <w:r w:rsidRPr="005071E8">
              <w:rPr>
                <w:rFonts w:asciiTheme="minorHAnsi" w:hAnsiTheme="minorHAnsi" w:cstheme="minorHAnsi"/>
                <w:sz w:val="22"/>
              </w:rPr>
              <w:t>Maintenance staff</w:t>
            </w:r>
          </w:p>
        </w:tc>
        <w:tc>
          <w:tcPr>
            <w:tcW w:w="466" w:type="dxa"/>
            <w:tcBorders>
              <w:top w:val="single" w:sz="6" w:space="0" w:color="000000"/>
              <w:left w:val="single" w:sz="6" w:space="0" w:color="000000"/>
              <w:bottom w:val="single" w:sz="6" w:space="0" w:color="000000"/>
              <w:right w:val="single" w:sz="6" w:space="0" w:color="000000"/>
            </w:tcBorders>
          </w:tcPr>
          <w:p w14:paraId="4C5C9D8F" w14:textId="77777777" w:rsidR="00A27872" w:rsidRPr="005071E8" w:rsidRDefault="00A27872">
            <w:pPr>
              <w:rPr>
                <w:rFonts w:asciiTheme="minorHAnsi" w:hAnsiTheme="minorHAnsi" w:cstheme="minorHAnsi"/>
                <w:sz w:val="22"/>
              </w:rPr>
            </w:pPr>
          </w:p>
        </w:tc>
        <w:tc>
          <w:tcPr>
            <w:tcW w:w="1134" w:type="dxa"/>
            <w:tcBorders>
              <w:top w:val="single" w:sz="6" w:space="0" w:color="000000"/>
              <w:left w:val="single" w:sz="6" w:space="0" w:color="000000"/>
              <w:bottom w:val="single" w:sz="6" w:space="0" w:color="000000"/>
              <w:right w:val="single" w:sz="6" w:space="0" w:color="000000"/>
            </w:tcBorders>
          </w:tcPr>
          <w:p w14:paraId="16BEECEE" w14:textId="779A89A3" w:rsidR="00A27872" w:rsidRPr="005071E8" w:rsidRDefault="00A27872">
            <w:pPr>
              <w:rPr>
                <w:rFonts w:asciiTheme="minorHAnsi" w:hAnsiTheme="minorHAnsi" w:cstheme="minorHAnsi"/>
                <w:sz w:val="22"/>
              </w:rPr>
            </w:pPr>
            <w:r w:rsidRPr="005071E8">
              <w:rPr>
                <w:rFonts w:asciiTheme="minorHAnsi" w:hAnsiTheme="minorHAnsi" w:cstheme="minorHAnsi"/>
                <w:sz w:val="22"/>
              </w:rPr>
              <w:t>Visitors</w:t>
            </w:r>
          </w:p>
        </w:tc>
        <w:tc>
          <w:tcPr>
            <w:tcW w:w="426" w:type="dxa"/>
            <w:tcBorders>
              <w:top w:val="single" w:sz="6" w:space="0" w:color="000000"/>
              <w:left w:val="single" w:sz="6" w:space="0" w:color="000000"/>
              <w:bottom w:val="single" w:sz="6" w:space="0" w:color="000000"/>
              <w:right w:val="single" w:sz="6" w:space="0" w:color="000000"/>
            </w:tcBorders>
          </w:tcPr>
          <w:p w14:paraId="2CDF9C27" w14:textId="77777777" w:rsidR="00A27872" w:rsidRPr="005071E8" w:rsidRDefault="00A27872">
            <w:pPr>
              <w:rPr>
                <w:rFonts w:asciiTheme="minorHAnsi" w:hAnsiTheme="minorHAnsi" w:cstheme="minorHAnsi"/>
                <w:sz w:val="22"/>
              </w:rPr>
            </w:pPr>
          </w:p>
        </w:tc>
      </w:tr>
      <w:tr w:rsidR="00A27872" w:rsidRPr="00720DF6" w14:paraId="6B68C731" w14:textId="19765398" w:rsidTr="00A27872">
        <w:trPr>
          <w:gridAfter w:val="2"/>
          <w:wAfter w:w="1560" w:type="dxa"/>
        </w:trPr>
        <w:tc>
          <w:tcPr>
            <w:tcW w:w="1693" w:type="dxa"/>
            <w:tcBorders>
              <w:top w:val="single" w:sz="6" w:space="0" w:color="000000"/>
              <w:left w:val="single" w:sz="6" w:space="0" w:color="000000"/>
              <w:bottom w:val="single" w:sz="6" w:space="0" w:color="000000"/>
              <w:right w:val="single" w:sz="6" w:space="0" w:color="000000"/>
            </w:tcBorders>
          </w:tcPr>
          <w:p w14:paraId="6B68C729" w14:textId="476DE6F2" w:rsidR="00A27872" w:rsidRPr="005071E8" w:rsidRDefault="00A27872" w:rsidP="00A27872">
            <w:pPr>
              <w:rPr>
                <w:rFonts w:asciiTheme="minorHAnsi" w:hAnsiTheme="minorHAnsi" w:cstheme="minorHAnsi"/>
                <w:b/>
                <w:sz w:val="22"/>
              </w:rPr>
            </w:pPr>
            <w:r w:rsidRPr="005071E8">
              <w:rPr>
                <w:rFonts w:asciiTheme="minorHAnsi" w:hAnsiTheme="minorHAnsi" w:cstheme="minorHAnsi"/>
                <w:sz w:val="22"/>
              </w:rPr>
              <w:t>Office staff</w:t>
            </w:r>
          </w:p>
        </w:tc>
        <w:tc>
          <w:tcPr>
            <w:tcW w:w="395" w:type="dxa"/>
            <w:tcBorders>
              <w:top w:val="single" w:sz="6" w:space="0" w:color="000000"/>
              <w:left w:val="single" w:sz="6" w:space="0" w:color="000000"/>
              <w:bottom w:val="single" w:sz="6" w:space="0" w:color="000000"/>
              <w:right w:val="single" w:sz="6" w:space="0" w:color="000000"/>
            </w:tcBorders>
          </w:tcPr>
          <w:p w14:paraId="6B68C72A" w14:textId="77777777" w:rsidR="00A27872" w:rsidRPr="005071E8" w:rsidRDefault="00A27872" w:rsidP="00A27872">
            <w:pPr>
              <w:rPr>
                <w:rFonts w:asciiTheme="minorHAnsi" w:hAnsiTheme="minorHAnsi" w:cstheme="minorHAnsi"/>
                <w:b/>
                <w:sz w:val="22"/>
              </w:rPr>
            </w:pPr>
          </w:p>
        </w:tc>
        <w:tc>
          <w:tcPr>
            <w:tcW w:w="1732" w:type="dxa"/>
            <w:tcBorders>
              <w:top w:val="single" w:sz="6" w:space="0" w:color="000000"/>
              <w:left w:val="single" w:sz="6" w:space="0" w:color="000000"/>
              <w:bottom w:val="single" w:sz="6" w:space="0" w:color="000000"/>
              <w:right w:val="single" w:sz="6" w:space="0" w:color="000000"/>
            </w:tcBorders>
          </w:tcPr>
          <w:p w14:paraId="6B68C72B" w14:textId="5E41B498" w:rsidR="00A27872" w:rsidRPr="005071E8" w:rsidRDefault="00A27872" w:rsidP="00A27872">
            <w:pPr>
              <w:rPr>
                <w:rFonts w:asciiTheme="minorHAnsi" w:hAnsiTheme="minorHAnsi" w:cstheme="minorHAnsi"/>
                <w:b/>
                <w:sz w:val="22"/>
              </w:rPr>
            </w:pPr>
            <w:r w:rsidRPr="005071E8">
              <w:rPr>
                <w:rFonts w:asciiTheme="minorHAnsi" w:hAnsiTheme="minorHAnsi" w:cstheme="minorHAnsi"/>
                <w:sz w:val="22"/>
              </w:rPr>
              <w:t>Cleaning staff</w:t>
            </w:r>
          </w:p>
        </w:tc>
        <w:tc>
          <w:tcPr>
            <w:tcW w:w="330" w:type="dxa"/>
            <w:tcBorders>
              <w:top w:val="single" w:sz="6" w:space="0" w:color="000000"/>
              <w:left w:val="single" w:sz="6" w:space="0" w:color="000000"/>
              <w:bottom w:val="single" w:sz="6" w:space="0" w:color="000000"/>
              <w:right w:val="single" w:sz="6" w:space="0" w:color="000000"/>
            </w:tcBorders>
          </w:tcPr>
          <w:p w14:paraId="6B68C72C" w14:textId="42620544" w:rsidR="00A27872" w:rsidRPr="005071E8" w:rsidRDefault="00A27872" w:rsidP="00A27872">
            <w:pPr>
              <w:rPr>
                <w:rFonts w:asciiTheme="minorHAnsi" w:hAnsiTheme="minorHAnsi" w:cstheme="minorHAnsi"/>
                <w:b/>
                <w:sz w:val="22"/>
              </w:rPr>
            </w:pPr>
          </w:p>
        </w:tc>
        <w:tc>
          <w:tcPr>
            <w:tcW w:w="2363" w:type="dxa"/>
            <w:tcBorders>
              <w:top w:val="single" w:sz="6" w:space="0" w:color="000000"/>
              <w:left w:val="single" w:sz="6" w:space="0" w:color="000000"/>
              <w:bottom w:val="single" w:sz="6" w:space="0" w:color="000000"/>
              <w:right w:val="single" w:sz="6" w:space="0" w:color="000000"/>
            </w:tcBorders>
          </w:tcPr>
          <w:p w14:paraId="6B68C72D" w14:textId="19BA0D87" w:rsidR="00A27872" w:rsidRPr="005071E8" w:rsidRDefault="00A27872" w:rsidP="00A27872">
            <w:pPr>
              <w:rPr>
                <w:rFonts w:asciiTheme="minorHAnsi" w:hAnsiTheme="minorHAnsi" w:cstheme="minorHAnsi"/>
                <w:b/>
                <w:sz w:val="22"/>
              </w:rPr>
            </w:pPr>
            <w:r w:rsidRPr="005071E8">
              <w:rPr>
                <w:rFonts w:asciiTheme="minorHAnsi" w:hAnsiTheme="minorHAnsi" w:cstheme="minorHAnsi"/>
                <w:sz w:val="22"/>
              </w:rPr>
              <w:t>Emergency personnel</w:t>
            </w:r>
          </w:p>
        </w:tc>
        <w:tc>
          <w:tcPr>
            <w:tcW w:w="425" w:type="dxa"/>
            <w:tcBorders>
              <w:top w:val="single" w:sz="6" w:space="0" w:color="000000"/>
              <w:left w:val="single" w:sz="6" w:space="0" w:color="000000"/>
              <w:bottom w:val="single" w:sz="6" w:space="0" w:color="000000"/>
              <w:right w:val="single" w:sz="6" w:space="0" w:color="000000"/>
            </w:tcBorders>
          </w:tcPr>
          <w:p w14:paraId="6B68C72E" w14:textId="139AEC94" w:rsidR="00A27872" w:rsidRPr="005071E8" w:rsidRDefault="00A27872" w:rsidP="00A27872">
            <w:pPr>
              <w:rPr>
                <w:rFonts w:asciiTheme="minorHAnsi" w:hAnsiTheme="minorHAnsi" w:cstheme="minorHAnsi"/>
                <w:b/>
                <w:sz w:val="22"/>
              </w:rPr>
            </w:pPr>
          </w:p>
        </w:tc>
        <w:tc>
          <w:tcPr>
            <w:tcW w:w="2410" w:type="dxa"/>
            <w:tcBorders>
              <w:top w:val="single" w:sz="6" w:space="0" w:color="000000"/>
              <w:left w:val="single" w:sz="6" w:space="0" w:color="000000"/>
              <w:bottom w:val="single" w:sz="6" w:space="0" w:color="000000"/>
              <w:right w:val="single" w:sz="6" w:space="0" w:color="000000"/>
            </w:tcBorders>
          </w:tcPr>
          <w:p w14:paraId="6B68C72F" w14:textId="11A5B383" w:rsidR="00A27872" w:rsidRPr="005071E8" w:rsidRDefault="00A27872" w:rsidP="00A27872">
            <w:pPr>
              <w:rPr>
                <w:rFonts w:asciiTheme="minorHAnsi" w:hAnsiTheme="minorHAnsi" w:cstheme="minorHAnsi"/>
                <w:b/>
                <w:sz w:val="22"/>
              </w:rPr>
            </w:pPr>
            <w:r w:rsidRPr="005071E8">
              <w:rPr>
                <w:rFonts w:asciiTheme="minorHAnsi" w:hAnsiTheme="minorHAnsi" w:cstheme="minorHAnsi"/>
                <w:sz w:val="22"/>
              </w:rPr>
              <w:t>Contractors</w:t>
            </w:r>
          </w:p>
        </w:tc>
        <w:tc>
          <w:tcPr>
            <w:tcW w:w="425" w:type="dxa"/>
            <w:tcBorders>
              <w:top w:val="single" w:sz="6" w:space="0" w:color="000000"/>
              <w:left w:val="single" w:sz="6" w:space="0" w:color="000000"/>
              <w:bottom w:val="single" w:sz="6" w:space="0" w:color="000000"/>
              <w:right w:val="single" w:sz="6" w:space="0" w:color="000000"/>
            </w:tcBorders>
          </w:tcPr>
          <w:p w14:paraId="6B68C730" w14:textId="77777777" w:rsidR="00A27872" w:rsidRPr="005071E8" w:rsidRDefault="00A27872" w:rsidP="00A27872">
            <w:pPr>
              <w:rPr>
                <w:rFonts w:asciiTheme="minorHAnsi" w:hAnsiTheme="minorHAnsi" w:cstheme="minorHAnsi"/>
                <w:b/>
                <w:sz w:val="22"/>
              </w:rPr>
            </w:pPr>
          </w:p>
        </w:tc>
        <w:tc>
          <w:tcPr>
            <w:tcW w:w="2227" w:type="dxa"/>
            <w:tcBorders>
              <w:top w:val="single" w:sz="6" w:space="0" w:color="000000"/>
              <w:left w:val="single" w:sz="6" w:space="0" w:color="000000"/>
              <w:bottom w:val="single" w:sz="6" w:space="0" w:color="000000"/>
              <w:right w:val="single" w:sz="6" w:space="0" w:color="000000"/>
            </w:tcBorders>
          </w:tcPr>
          <w:p w14:paraId="0EA2240A" w14:textId="52CE53C6" w:rsidR="00A27872" w:rsidRPr="005071E8" w:rsidRDefault="00A27872" w:rsidP="00A27872">
            <w:pPr>
              <w:rPr>
                <w:rFonts w:asciiTheme="minorHAnsi" w:hAnsiTheme="minorHAnsi" w:cstheme="minorHAnsi"/>
                <w:b/>
                <w:sz w:val="22"/>
              </w:rPr>
            </w:pPr>
            <w:r w:rsidRPr="005071E8">
              <w:rPr>
                <w:rFonts w:asciiTheme="minorHAnsi" w:hAnsiTheme="minorHAnsi" w:cstheme="minorHAnsi"/>
                <w:sz w:val="22"/>
              </w:rPr>
              <w:t>Others</w:t>
            </w:r>
          </w:p>
        </w:tc>
        <w:tc>
          <w:tcPr>
            <w:tcW w:w="466" w:type="dxa"/>
            <w:tcBorders>
              <w:top w:val="single" w:sz="6" w:space="0" w:color="000000"/>
              <w:left w:val="single" w:sz="6" w:space="0" w:color="000000"/>
              <w:bottom w:val="single" w:sz="6" w:space="0" w:color="000000"/>
              <w:right w:val="single" w:sz="6" w:space="0" w:color="000000"/>
            </w:tcBorders>
          </w:tcPr>
          <w:p w14:paraId="046A4B54" w14:textId="77777777" w:rsidR="00A27872" w:rsidRPr="005071E8" w:rsidRDefault="00A27872" w:rsidP="00A27872">
            <w:pPr>
              <w:rPr>
                <w:rFonts w:asciiTheme="minorHAnsi" w:hAnsiTheme="minorHAnsi" w:cstheme="minorHAnsi"/>
                <w:b/>
                <w:sz w:val="22"/>
              </w:rPr>
            </w:pPr>
          </w:p>
        </w:tc>
      </w:tr>
    </w:tbl>
    <w:p w14:paraId="32E9A582" w14:textId="152DB5C7" w:rsidR="005071E8" w:rsidRDefault="005071E8">
      <w:pPr>
        <w:rPr>
          <w:rFonts w:asciiTheme="minorHAnsi" w:hAnsiTheme="minorHAnsi" w:cstheme="minorHAnsi"/>
          <w:b/>
          <w:sz w:val="22"/>
          <w:szCs w:val="22"/>
        </w:rPr>
      </w:pPr>
    </w:p>
    <w:p w14:paraId="6B68C73B" w14:textId="487F45EA" w:rsidR="004D3C9D" w:rsidRPr="00720DF6" w:rsidRDefault="002B1A5B">
      <w:pPr>
        <w:rPr>
          <w:rFonts w:asciiTheme="minorHAnsi" w:hAnsiTheme="minorHAnsi" w:cstheme="minorHAnsi"/>
          <w:b/>
          <w:sz w:val="22"/>
          <w:szCs w:val="22"/>
        </w:rPr>
      </w:pPr>
      <w:r w:rsidRPr="00720DF6">
        <w:rPr>
          <w:rFonts w:asciiTheme="minorHAnsi" w:hAnsiTheme="minorHAnsi" w:cstheme="minorHAnsi"/>
          <w:b/>
          <w:sz w:val="22"/>
          <w:szCs w:val="22"/>
        </w:rPr>
        <w:t>Additional Information:</w:t>
      </w:r>
      <w:r w:rsidRPr="00720DF6">
        <w:rPr>
          <w:rFonts w:asciiTheme="minorHAnsi" w:hAnsiTheme="minorHAnsi" w:cstheme="minorHAnsi"/>
          <w:sz w:val="22"/>
          <w:szCs w:val="22"/>
        </w:rPr>
        <w:t xml:space="preserve"> </w:t>
      </w:r>
    </w:p>
    <w:tbl>
      <w:tblPr>
        <w:tblStyle w:val="TableGrid"/>
        <w:tblW w:w="5000" w:type="pct"/>
        <w:tblLook w:val="01E0" w:firstRow="1" w:lastRow="1" w:firstColumn="1" w:lastColumn="1" w:noHBand="0" w:noVBand="0"/>
      </w:tblPr>
      <w:tblGrid>
        <w:gridCol w:w="14129"/>
      </w:tblGrid>
      <w:tr w:rsidR="004D3C9D" w:rsidRPr="00720DF6" w14:paraId="6B68C740" w14:textId="77777777" w:rsidTr="005071E8">
        <w:trPr>
          <w:trHeight w:val="1196"/>
        </w:trPr>
        <w:tc>
          <w:tcPr>
            <w:tcW w:w="14139" w:type="dxa"/>
          </w:tcPr>
          <w:p w14:paraId="6B68C73F" w14:textId="1864DEB9" w:rsidR="0045228B" w:rsidRPr="00720DF6" w:rsidRDefault="0045228B">
            <w:pPr>
              <w:textAlignment w:val="baseline"/>
              <w:rPr>
                <w:rFonts w:asciiTheme="minorHAnsi" w:hAnsiTheme="minorHAnsi" w:cstheme="minorHAnsi"/>
                <w:sz w:val="22"/>
                <w:szCs w:val="22"/>
              </w:rPr>
            </w:pPr>
          </w:p>
        </w:tc>
      </w:tr>
    </w:tbl>
    <w:p w14:paraId="6B68C741" w14:textId="77777777" w:rsidR="004D3C9D" w:rsidRPr="00720DF6" w:rsidRDefault="004D3C9D">
      <w:pPr>
        <w:rPr>
          <w:rFonts w:asciiTheme="minorHAnsi" w:hAnsiTheme="minorHAnsi" w:cstheme="minorHAnsi"/>
          <w:b/>
          <w:sz w:val="22"/>
        </w:rPr>
      </w:pPr>
    </w:p>
    <w:p w14:paraId="6B68C742" w14:textId="77777777" w:rsidR="004D3C9D" w:rsidRPr="00720DF6" w:rsidRDefault="002B1A5B">
      <w:pPr>
        <w:rPr>
          <w:rFonts w:asciiTheme="minorHAnsi" w:hAnsiTheme="minorHAnsi" w:cstheme="minorHAnsi"/>
          <w:b/>
          <w:sz w:val="22"/>
          <w:szCs w:val="22"/>
        </w:rPr>
      </w:pPr>
      <w:r w:rsidRPr="00720DF6">
        <w:rPr>
          <w:rFonts w:asciiTheme="minorHAnsi" w:hAnsiTheme="minorHAnsi" w:cstheme="minorHAnsi"/>
          <w:b/>
          <w:sz w:val="22"/>
          <w:szCs w:val="22"/>
        </w:rPr>
        <w:t>Assessment carried out by:</w:t>
      </w:r>
    </w:p>
    <w:tbl>
      <w:tblPr>
        <w:tblW w:w="9490" w:type="dxa"/>
        <w:tblLook w:val="0000" w:firstRow="0" w:lastRow="0" w:firstColumn="0" w:lastColumn="0" w:noHBand="0" w:noVBand="0"/>
      </w:tblPr>
      <w:tblGrid>
        <w:gridCol w:w="1368"/>
        <w:gridCol w:w="4269"/>
        <w:gridCol w:w="1416"/>
        <w:gridCol w:w="2437"/>
      </w:tblGrid>
      <w:tr w:rsidR="004D3C9D" w:rsidRPr="00720DF6" w14:paraId="6B68C747" w14:textId="77777777" w:rsidTr="005071E8">
        <w:tc>
          <w:tcPr>
            <w:tcW w:w="1368" w:type="dxa"/>
            <w:tcBorders>
              <w:top w:val="single" w:sz="6" w:space="0" w:color="000000"/>
              <w:left w:val="single" w:sz="6" w:space="0" w:color="000000"/>
              <w:bottom w:val="single" w:sz="6" w:space="0" w:color="000000"/>
              <w:right w:val="single" w:sz="6" w:space="0" w:color="000000"/>
            </w:tcBorders>
          </w:tcPr>
          <w:p w14:paraId="6B68C743" w14:textId="77777777" w:rsidR="004D3C9D" w:rsidRPr="00720DF6" w:rsidRDefault="002B1A5B">
            <w:pPr>
              <w:rPr>
                <w:rFonts w:asciiTheme="minorHAnsi" w:hAnsiTheme="minorHAnsi" w:cstheme="minorHAnsi"/>
                <w:b/>
                <w:sz w:val="22"/>
                <w:szCs w:val="22"/>
              </w:rPr>
            </w:pPr>
            <w:r w:rsidRPr="00720DF6">
              <w:rPr>
                <w:rFonts w:asciiTheme="minorHAnsi" w:hAnsiTheme="minorHAnsi" w:cstheme="minorHAnsi"/>
                <w:sz w:val="22"/>
                <w:szCs w:val="22"/>
              </w:rPr>
              <w:t>Name:</w:t>
            </w:r>
          </w:p>
        </w:tc>
        <w:tc>
          <w:tcPr>
            <w:tcW w:w="4269" w:type="dxa"/>
            <w:tcBorders>
              <w:top w:val="single" w:sz="6" w:space="0" w:color="000000"/>
              <w:left w:val="single" w:sz="6" w:space="0" w:color="000000"/>
              <w:bottom w:val="single" w:sz="6" w:space="0" w:color="000000"/>
              <w:right w:val="single" w:sz="6" w:space="0" w:color="000000"/>
            </w:tcBorders>
          </w:tcPr>
          <w:p w14:paraId="6B68C744" w14:textId="77777777" w:rsidR="004D3C9D" w:rsidRPr="00720DF6" w:rsidRDefault="004D3C9D">
            <w:pPr>
              <w:rPr>
                <w:rFonts w:asciiTheme="minorHAnsi" w:hAnsiTheme="minorHAnsi" w:cstheme="minorHAnsi"/>
                <w:b/>
                <w:sz w:val="22"/>
                <w:szCs w:val="22"/>
              </w:rPr>
            </w:pPr>
          </w:p>
        </w:tc>
        <w:tc>
          <w:tcPr>
            <w:tcW w:w="1416" w:type="dxa"/>
            <w:tcBorders>
              <w:top w:val="single" w:sz="6" w:space="0" w:color="000000"/>
              <w:left w:val="single" w:sz="6" w:space="0" w:color="000000"/>
              <w:bottom w:val="single" w:sz="6" w:space="0" w:color="000000"/>
              <w:right w:val="single" w:sz="6" w:space="0" w:color="000000"/>
            </w:tcBorders>
          </w:tcPr>
          <w:p w14:paraId="6B68C745" w14:textId="77777777" w:rsidR="004D3C9D" w:rsidRPr="00720DF6" w:rsidRDefault="002B1A5B">
            <w:pPr>
              <w:rPr>
                <w:rFonts w:asciiTheme="minorHAnsi" w:hAnsiTheme="minorHAnsi" w:cstheme="minorHAnsi"/>
                <w:b/>
                <w:sz w:val="22"/>
                <w:szCs w:val="22"/>
              </w:rPr>
            </w:pPr>
            <w:r w:rsidRPr="00720DF6">
              <w:rPr>
                <w:rFonts w:asciiTheme="minorHAnsi" w:hAnsiTheme="minorHAnsi" w:cstheme="minorHAnsi"/>
                <w:sz w:val="22"/>
                <w:szCs w:val="22"/>
              </w:rPr>
              <w:t>Date:</w:t>
            </w:r>
          </w:p>
        </w:tc>
        <w:tc>
          <w:tcPr>
            <w:tcW w:w="2437" w:type="dxa"/>
            <w:tcBorders>
              <w:top w:val="single" w:sz="6" w:space="0" w:color="000000"/>
              <w:left w:val="single" w:sz="6" w:space="0" w:color="000000"/>
              <w:bottom w:val="single" w:sz="6" w:space="0" w:color="000000"/>
              <w:right w:val="single" w:sz="6" w:space="0" w:color="000000"/>
            </w:tcBorders>
          </w:tcPr>
          <w:p w14:paraId="6B68C746" w14:textId="77777777" w:rsidR="004D3C9D" w:rsidRPr="00720DF6" w:rsidRDefault="004D3C9D">
            <w:pPr>
              <w:rPr>
                <w:rFonts w:asciiTheme="minorHAnsi" w:hAnsiTheme="minorHAnsi" w:cstheme="minorHAnsi"/>
                <w:b/>
                <w:sz w:val="22"/>
                <w:szCs w:val="22"/>
              </w:rPr>
            </w:pPr>
          </w:p>
        </w:tc>
      </w:tr>
      <w:tr w:rsidR="005071E8" w:rsidRPr="00720DF6" w14:paraId="6B68C74C" w14:textId="77777777" w:rsidTr="005071E8">
        <w:tc>
          <w:tcPr>
            <w:tcW w:w="1368" w:type="dxa"/>
            <w:tcBorders>
              <w:top w:val="single" w:sz="6" w:space="0" w:color="000000"/>
              <w:left w:val="single" w:sz="6" w:space="0" w:color="000000"/>
              <w:bottom w:val="single" w:sz="6" w:space="0" w:color="000000"/>
              <w:right w:val="single" w:sz="6" w:space="0" w:color="000000"/>
            </w:tcBorders>
          </w:tcPr>
          <w:p w14:paraId="6B68C748" w14:textId="77777777" w:rsidR="005071E8" w:rsidRPr="00720DF6" w:rsidRDefault="005071E8">
            <w:pPr>
              <w:rPr>
                <w:rFonts w:asciiTheme="minorHAnsi" w:hAnsiTheme="minorHAnsi" w:cstheme="minorHAnsi"/>
                <w:b/>
                <w:sz w:val="22"/>
                <w:szCs w:val="22"/>
              </w:rPr>
            </w:pPr>
            <w:r w:rsidRPr="00720DF6">
              <w:rPr>
                <w:rFonts w:asciiTheme="minorHAnsi" w:hAnsiTheme="minorHAnsi" w:cstheme="minorHAnsi"/>
                <w:sz w:val="22"/>
                <w:szCs w:val="22"/>
              </w:rPr>
              <w:t>Signature:</w:t>
            </w:r>
          </w:p>
        </w:tc>
        <w:tc>
          <w:tcPr>
            <w:tcW w:w="8122" w:type="dxa"/>
            <w:gridSpan w:val="3"/>
            <w:tcBorders>
              <w:top w:val="single" w:sz="6" w:space="0" w:color="000000"/>
              <w:left w:val="single" w:sz="6" w:space="0" w:color="000000"/>
              <w:bottom w:val="single" w:sz="6" w:space="0" w:color="000000"/>
              <w:right w:val="single" w:sz="6" w:space="0" w:color="000000"/>
            </w:tcBorders>
          </w:tcPr>
          <w:p w14:paraId="6B68C74B" w14:textId="64545234" w:rsidR="005071E8" w:rsidRPr="00720DF6" w:rsidRDefault="005071E8">
            <w:pPr>
              <w:rPr>
                <w:rFonts w:asciiTheme="minorHAnsi" w:hAnsiTheme="minorHAnsi" w:cstheme="minorHAnsi"/>
                <w:b/>
                <w:sz w:val="22"/>
                <w:szCs w:val="22"/>
              </w:rPr>
            </w:pPr>
          </w:p>
        </w:tc>
      </w:tr>
    </w:tbl>
    <w:p w14:paraId="6B68C74D" w14:textId="10595A75" w:rsidR="004D3C9D" w:rsidRDefault="004D3C9D">
      <w:pPr>
        <w:rPr>
          <w:rFonts w:asciiTheme="minorHAnsi" w:hAnsiTheme="minorHAnsi" w:cstheme="minorHAnsi"/>
        </w:rPr>
      </w:pPr>
    </w:p>
    <w:p w14:paraId="4EEFEC68" w14:textId="12AFC321" w:rsidR="005071E8" w:rsidRPr="00C46421" w:rsidRDefault="005071E8">
      <w:pPr>
        <w:rPr>
          <w:rFonts w:asciiTheme="minorHAnsi" w:hAnsiTheme="minorHAnsi" w:cstheme="minorHAnsi"/>
          <w:b/>
        </w:rPr>
      </w:pPr>
      <w:r w:rsidRPr="00C46421">
        <w:rPr>
          <w:rFonts w:asciiTheme="minorHAnsi" w:hAnsiTheme="minorHAnsi" w:cstheme="minorHAnsi"/>
          <w:b/>
        </w:rPr>
        <w:t>Approved by:</w:t>
      </w:r>
    </w:p>
    <w:tbl>
      <w:tblPr>
        <w:tblW w:w="9490" w:type="dxa"/>
        <w:tblLook w:val="0000" w:firstRow="0" w:lastRow="0" w:firstColumn="0" w:lastColumn="0" w:noHBand="0" w:noVBand="0"/>
      </w:tblPr>
      <w:tblGrid>
        <w:gridCol w:w="1368"/>
        <w:gridCol w:w="4269"/>
        <w:gridCol w:w="1416"/>
        <w:gridCol w:w="2437"/>
      </w:tblGrid>
      <w:tr w:rsidR="005071E8" w:rsidRPr="00720DF6" w14:paraId="2B822D79" w14:textId="77777777" w:rsidTr="005071E8">
        <w:tc>
          <w:tcPr>
            <w:tcW w:w="1368" w:type="dxa"/>
            <w:tcBorders>
              <w:top w:val="single" w:sz="6" w:space="0" w:color="000000"/>
              <w:left w:val="single" w:sz="6" w:space="0" w:color="000000"/>
              <w:bottom w:val="single" w:sz="6" w:space="0" w:color="000000"/>
              <w:right w:val="single" w:sz="6" w:space="0" w:color="000000"/>
            </w:tcBorders>
          </w:tcPr>
          <w:p w14:paraId="7A1F5CDB" w14:textId="77777777" w:rsidR="005071E8" w:rsidRPr="00720DF6" w:rsidRDefault="005071E8" w:rsidP="00CF6098">
            <w:pPr>
              <w:rPr>
                <w:rFonts w:asciiTheme="minorHAnsi" w:hAnsiTheme="minorHAnsi" w:cstheme="minorHAnsi"/>
                <w:b/>
                <w:sz w:val="22"/>
                <w:szCs w:val="22"/>
              </w:rPr>
            </w:pPr>
            <w:r w:rsidRPr="00720DF6">
              <w:rPr>
                <w:rFonts w:asciiTheme="minorHAnsi" w:hAnsiTheme="minorHAnsi" w:cstheme="minorHAnsi"/>
                <w:sz w:val="22"/>
                <w:szCs w:val="22"/>
              </w:rPr>
              <w:t>Name:</w:t>
            </w:r>
          </w:p>
        </w:tc>
        <w:tc>
          <w:tcPr>
            <w:tcW w:w="4269" w:type="dxa"/>
            <w:tcBorders>
              <w:top w:val="single" w:sz="6" w:space="0" w:color="000000"/>
              <w:left w:val="single" w:sz="6" w:space="0" w:color="000000"/>
              <w:bottom w:val="single" w:sz="6" w:space="0" w:color="000000"/>
              <w:right w:val="single" w:sz="6" w:space="0" w:color="000000"/>
            </w:tcBorders>
          </w:tcPr>
          <w:p w14:paraId="203A47CE" w14:textId="77777777" w:rsidR="005071E8" w:rsidRPr="00720DF6" w:rsidRDefault="005071E8" w:rsidP="00CF6098">
            <w:pPr>
              <w:rPr>
                <w:rFonts w:asciiTheme="minorHAnsi" w:hAnsiTheme="minorHAnsi" w:cstheme="minorHAnsi"/>
                <w:b/>
                <w:sz w:val="22"/>
                <w:szCs w:val="22"/>
              </w:rPr>
            </w:pPr>
          </w:p>
        </w:tc>
        <w:tc>
          <w:tcPr>
            <w:tcW w:w="1416" w:type="dxa"/>
            <w:tcBorders>
              <w:top w:val="single" w:sz="6" w:space="0" w:color="000000"/>
              <w:left w:val="single" w:sz="6" w:space="0" w:color="000000"/>
              <w:bottom w:val="single" w:sz="6" w:space="0" w:color="000000"/>
              <w:right w:val="single" w:sz="6" w:space="0" w:color="000000"/>
            </w:tcBorders>
          </w:tcPr>
          <w:p w14:paraId="76E16241" w14:textId="77777777" w:rsidR="005071E8" w:rsidRPr="00720DF6" w:rsidRDefault="005071E8" w:rsidP="00CF6098">
            <w:pPr>
              <w:rPr>
                <w:rFonts w:asciiTheme="minorHAnsi" w:hAnsiTheme="minorHAnsi" w:cstheme="minorHAnsi"/>
                <w:b/>
                <w:sz w:val="22"/>
                <w:szCs w:val="22"/>
              </w:rPr>
            </w:pPr>
            <w:r w:rsidRPr="00720DF6">
              <w:rPr>
                <w:rFonts w:asciiTheme="minorHAnsi" w:hAnsiTheme="minorHAnsi" w:cstheme="minorHAnsi"/>
                <w:sz w:val="22"/>
                <w:szCs w:val="22"/>
              </w:rPr>
              <w:t>Date:</w:t>
            </w:r>
          </w:p>
        </w:tc>
        <w:tc>
          <w:tcPr>
            <w:tcW w:w="2437" w:type="dxa"/>
            <w:tcBorders>
              <w:top w:val="single" w:sz="6" w:space="0" w:color="000000"/>
              <w:left w:val="single" w:sz="6" w:space="0" w:color="000000"/>
              <w:bottom w:val="single" w:sz="6" w:space="0" w:color="000000"/>
              <w:right w:val="single" w:sz="6" w:space="0" w:color="000000"/>
            </w:tcBorders>
          </w:tcPr>
          <w:p w14:paraId="3F834F33" w14:textId="77777777" w:rsidR="005071E8" w:rsidRPr="00720DF6" w:rsidRDefault="005071E8" w:rsidP="00CF6098">
            <w:pPr>
              <w:rPr>
                <w:rFonts w:asciiTheme="minorHAnsi" w:hAnsiTheme="minorHAnsi" w:cstheme="minorHAnsi"/>
                <w:b/>
                <w:sz w:val="22"/>
                <w:szCs w:val="22"/>
              </w:rPr>
            </w:pPr>
          </w:p>
        </w:tc>
      </w:tr>
      <w:tr w:rsidR="005071E8" w:rsidRPr="00720DF6" w14:paraId="784319E4" w14:textId="77777777" w:rsidTr="005071E8">
        <w:tc>
          <w:tcPr>
            <w:tcW w:w="1368" w:type="dxa"/>
            <w:tcBorders>
              <w:top w:val="single" w:sz="6" w:space="0" w:color="000000"/>
              <w:left w:val="single" w:sz="6" w:space="0" w:color="000000"/>
              <w:bottom w:val="single" w:sz="6" w:space="0" w:color="000000"/>
              <w:right w:val="single" w:sz="6" w:space="0" w:color="000000"/>
            </w:tcBorders>
          </w:tcPr>
          <w:p w14:paraId="3C173B8C" w14:textId="77777777" w:rsidR="005071E8" w:rsidRPr="00720DF6" w:rsidRDefault="005071E8" w:rsidP="00CF6098">
            <w:pPr>
              <w:rPr>
                <w:rFonts w:asciiTheme="minorHAnsi" w:hAnsiTheme="minorHAnsi" w:cstheme="minorHAnsi"/>
                <w:b/>
                <w:sz w:val="22"/>
                <w:szCs w:val="22"/>
              </w:rPr>
            </w:pPr>
            <w:r w:rsidRPr="00720DF6">
              <w:rPr>
                <w:rFonts w:asciiTheme="minorHAnsi" w:hAnsiTheme="minorHAnsi" w:cstheme="minorHAnsi"/>
                <w:sz w:val="22"/>
                <w:szCs w:val="22"/>
              </w:rPr>
              <w:t>Signature:</w:t>
            </w:r>
          </w:p>
        </w:tc>
        <w:tc>
          <w:tcPr>
            <w:tcW w:w="8122" w:type="dxa"/>
            <w:gridSpan w:val="3"/>
            <w:tcBorders>
              <w:top w:val="single" w:sz="6" w:space="0" w:color="000000"/>
              <w:left w:val="single" w:sz="6" w:space="0" w:color="000000"/>
              <w:bottom w:val="single" w:sz="6" w:space="0" w:color="000000"/>
              <w:right w:val="single" w:sz="6" w:space="0" w:color="000000"/>
            </w:tcBorders>
          </w:tcPr>
          <w:p w14:paraId="598FAF40" w14:textId="39D19E9C" w:rsidR="005071E8" w:rsidRPr="00720DF6" w:rsidRDefault="005071E8" w:rsidP="00CF6098">
            <w:pPr>
              <w:rPr>
                <w:rFonts w:asciiTheme="minorHAnsi" w:hAnsiTheme="minorHAnsi" w:cstheme="minorHAnsi"/>
                <w:b/>
                <w:sz w:val="22"/>
                <w:szCs w:val="22"/>
              </w:rPr>
            </w:pPr>
          </w:p>
        </w:tc>
      </w:tr>
    </w:tbl>
    <w:p w14:paraId="7BDD76B1" w14:textId="77777777" w:rsidR="005071E8" w:rsidRPr="00720DF6" w:rsidRDefault="005071E8">
      <w:pPr>
        <w:rPr>
          <w:rFonts w:asciiTheme="minorHAnsi" w:hAnsiTheme="minorHAnsi" w:cstheme="minorHAnsi"/>
        </w:rPr>
      </w:pPr>
    </w:p>
    <w:sectPr w:rsidR="005071E8" w:rsidRPr="00720DF6" w:rsidSect="005F11D0">
      <w:headerReference w:type="default" r:id="rId14"/>
      <w:footerReference w:type="default" r:id="rId15"/>
      <w:pgSz w:w="16838" w:h="11906" w:orient="landscape"/>
      <w:pgMar w:top="1797" w:right="1259" w:bottom="1418" w:left="1440"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E823" w14:textId="77777777" w:rsidR="00041471" w:rsidRDefault="00041471">
      <w:pPr>
        <w:spacing w:after="0"/>
      </w:pPr>
      <w:r>
        <w:separator/>
      </w:r>
    </w:p>
  </w:endnote>
  <w:endnote w:type="continuationSeparator" w:id="0">
    <w:p w14:paraId="0002FB85" w14:textId="77777777" w:rsidR="00041471" w:rsidRDefault="000414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Noto Sans CJK SC">
    <w:panose1 w:val="00000000000000000000"/>
    <w:charset w:val="00"/>
    <w:family w:val="roman"/>
    <w:notTrueType/>
    <w:pitch w:val="default"/>
  </w:font>
  <w:font w:name="Lohit Devanagari">
    <w:altName w:val="MV Bol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2A21" w14:textId="77777777" w:rsidR="00BB4BA8" w:rsidRDefault="00BB4BA8" w:rsidP="00BB4BA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C757" w14:textId="5804284E" w:rsidR="004D3C9D" w:rsidRDefault="00BB4BA8" w:rsidP="00BB4BA8">
    <w:pPr>
      <w:pStyle w:val="Footer"/>
      <w:spacing w:after="0"/>
      <w:jc w:val="center"/>
      <w:rPr>
        <w:rFonts w:ascii="Arial" w:hAnsi="Arial" w:cs="Arial"/>
        <w:color w:val="000080"/>
        <w:sz w:val="18"/>
        <w:szCs w:val="18"/>
      </w:rPr>
    </w:pPr>
    <w:r>
      <w:rPr>
        <w:rFonts w:ascii="Arial" w:hAnsi="Arial" w:cs="Arial"/>
        <w:color w:val="000080"/>
        <w:sz w:val="16"/>
        <w:szCs w:val="16"/>
      </w:rPr>
      <w:t>T</w:t>
    </w:r>
    <w:r w:rsidR="002B1A5B">
      <w:rPr>
        <w:rFonts w:ascii="Arial" w:hAnsi="Arial" w:cs="Arial"/>
        <w:color w:val="000080"/>
        <w:sz w:val="16"/>
        <w:szCs w:val="16"/>
      </w:rPr>
      <w:t>he University of Edinburgh is a charitable body, registered in Scotland, with registration number SC005336</w:t>
    </w:r>
  </w:p>
  <w:p w14:paraId="6B68C758" w14:textId="77777777" w:rsidR="004D3C9D" w:rsidRDefault="004D3C9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C75D" w14:textId="77777777" w:rsidR="004D3C9D" w:rsidRDefault="004D3C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9A12" w14:textId="77777777" w:rsidR="00041471" w:rsidRDefault="00041471">
      <w:pPr>
        <w:spacing w:after="0"/>
      </w:pPr>
      <w:r>
        <w:separator/>
      </w:r>
    </w:p>
  </w:footnote>
  <w:footnote w:type="continuationSeparator" w:id="0">
    <w:p w14:paraId="45D1B006" w14:textId="77777777" w:rsidR="00041471" w:rsidRDefault="000414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C754" w14:textId="5E365EF2" w:rsidR="004D3C9D" w:rsidRDefault="00C60B93" w:rsidP="00BB4BA8">
    <w:pPr>
      <w:pStyle w:val="Header"/>
      <w:jc w:val="center"/>
      <w:rPr>
        <w:rFonts w:ascii="Arial" w:hAnsi="Arial" w:cs="Arial"/>
        <w:color w:val="000080"/>
        <w:sz w:val="20"/>
        <w:szCs w:val="20"/>
      </w:rPr>
    </w:pPr>
    <w:r>
      <w:rPr>
        <w:noProof/>
      </w:rPr>
      <w:drawing>
        <wp:anchor distT="0" distB="0" distL="114300" distR="114300" simplePos="0" relativeHeight="251657216" behindDoc="0" locked="0" layoutInCell="1" allowOverlap="1" wp14:anchorId="6B68C760" wp14:editId="2FDF7BFA">
          <wp:simplePos x="0" y="0"/>
          <wp:positionH relativeFrom="column">
            <wp:posOffset>-809625</wp:posOffset>
          </wp:positionH>
          <wp:positionV relativeFrom="paragraph">
            <wp:posOffset>-65405</wp:posOffset>
          </wp:positionV>
          <wp:extent cx="2657475" cy="59133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57475" cy="5913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0E33298" wp14:editId="1CB1AE99">
          <wp:simplePos x="0" y="0"/>
          <wp:positionH relativeFrom="column">
            <wp:posOffset>3990975</wp:posOffset>
          </wp:positionH>
          <wp:positionV relativeFrom="paragraph">
            <wp:posOffset>-36830</wp:posOffset>
          </wp:positionV>
          <wp:extent cx="2197100" cy="5264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rmaticsUni_transparen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7100"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C759" w14:textId="28B59B58" w:rsidR="004D3C9D" w:rsidRDefault="006E6DB8" w:rsidP="00462D02">
    <w:pPr>
      <w:pStyle w:val="Header"/>
      <w:tabs>
        <w:tab w:val="center" w:pos="7069"/>
        <w:tab w:val="left" w:pos="11058"/>
      </w:tabs>
      <w:rPr>
        <w:rFonts w:ascii="Arial" w:hAnsi="Arial" w:cs="Arial"/>
        <w:color w:val="000080"/>
        <w:sz w:val="20"/>
        <w:szCs w:val="20"/>
      </w:rPr>
    </w:pPr>
    <w:r>
      <w:rPr>
        <w:rFonts w:ascii="Arial" w:hAnsi="Arial" w:cs="Arial"/>
        <w:noProof/>
        <w:color w:val="000080"/>
        <w:sz w:val="20"/>
        <w:szCs w:val="20"/>
      </w:rPr>
      <w:drawing>
        <wp:anchor distT="0" distB="0" distL="114300" distR="114300" simplePos="0" relativeHeight="251666432" behindDoc="0" locked="0" layoutInCell="1" allowOverlap="1" wp14:anchorId="4E3357AD" wp14:editId="5A154D91">
          <wp:simplePos x="0" y="0"/>
          <wp:positionH relativeFrom="margin">
            <wp:align>right</wp:align>
          </wp:positionH>
          <wp:positionV relativeFrom="paragraph">
            <wp:posOffset>114935</wp:posOffset>
          </wp:positionV>
          <wp:extent cx="2446655" cy="586105"/>
          <wp:effectExtent l="0" t="0" r="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csUni_tran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6655" cy="586105"/>
                  </a:xfrm>
                  <a:prstGeom prst="rect">
                    <a:avLst/>
                  </a:prstGeom>
                </pic:spPr>
              </pic:pic>
            </a:graphicData>
          </a:graphic>
        </wp:anchor>
      </w:drawing>
    </w:r>
    <w:r>
      <w:rPr>
        <w:noProof/>
      </w:rPr>
      <w:drawing>
        <wp:anchor distT="0" distB="0" distL="114300" distR="114300" simplePos="0" relativeHeight="251665408" behindDoc="0" locked="0" layoutInCell="1" allowOverlap="1" wp14:anchorId="3E655727" wp14:editId="3857F09F">
          <wp:simplePos x="0" y="0"/>
          <wp:positionH relativeFrom="margin">
            <wp:align>left</wp:align>
          </wp:positionH>
          <wp:positionV relativeFrom="paragraph">
            <wp:posOffset>10160</wp:posOffset>
          </wp:positionV>
          <wp:extent cx="3343275" cy="74358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343275" cy="743585"/>
                  </a:xfrm>
                  <a:prstGeom prst="rect">
                    <a:avLst/>
                  </a:prstGeom>
                </pic:spPr>
              </pic:pic>
            </a:graphicData>
          </a:graphic>
        </wp:anchor>
      </w:drawing>
    </w:r>
    <w:r w:rsidR="00462D02">
      <w:rPr>
        <w:rFonts w:ascii="Arial" w:hAnsi="Arial" w:cs="Arial"/>
        <w:color w:val="000080"/>
        <w:sz w:val="20"/>
        <w:szCs w:val="20"/>
      </w:rPr>
      <w:tab/>
    </w:r>
    <w:r w:rsidR="00462D02">
      <w:rPr>
        <w:rFonts w:ascii="Arial" w:hAnsi="Arial" w:cs="Arial"/>
        <w:color w:val="000080"/>
        <w:sz w:val="20"/>
        <w:szCs w:val="20"/>
      </w:rPr>
      <w:tab/>
    </w:r>
    <w:r w:rsidR="00462D02">
      <w:rPr>
        <w:rFonts w:ascii="Arial" w:hAnsi="Arial" w:cs="Arial"/>
        <w:color w:val="00008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4195"/>
    <w:multiLevelType w:val="multilevel"/>
    <w:tmpl w:val="3FBCA1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17984CEB"/>
    <w:multiLevelType w:val="hybridMultilevel"/>
    <w:tmpl w:val="B64285F2"/>
    <w:lvl w:ilvl="0" w:tplc="EA6492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8C5045"/>
    <w:multiLevelType w:val="multilevel"/>
    <w:tmpl w:val="3FBCA1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15:restartNumberingAfterBreak="0">
    <w:nsid w:val="2D5F53F1"/>
    <w:multiLevelType w:val="hybridMultilevel"/>
    <w:tmpl w:val="9E302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D4D34"/>
    <w:multiLevelType w:val="hybridMultilevel"/>
    <w:tmpl w:val="16343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65767"/>
    <w:multiLevelType w:val="multilevel"/>
    <w:tmpl w:val="3FBCA1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 w15:restartNumberingAfterBreak="0">
    <w:nsid w:val="52BE7EA3"/>
    <w:multiLevelType w:val="multilevel"/>
    <w:tmpl w:val="239C78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1622F9B"/>
    <w:multiLevelType w:val="multilevel"/>
    <w:tmpl w:val="3FBCA1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8" w15:restartNumberingAfterBreak="0">
    <w:nsid w:val="62C315CC"/>
    <w:multiLevelType w:val="multilevel"/>
    <w:tmpl w:val="3FBCA1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9" w15:restartNumberingAfterBreak="0">
    <w:nsid w:val="6D1A3EAF"/>
    <w:multiLevelType w:val="hybridMultilevel"/>
    <w:tmpl w:val="75C6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64747"/>
    <w:multiLevelType w:val="hybridMultilevel"/>
    <w:tmpl w:val="D8E0A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615AC"/>
    <w:multiLevelType w:val="multilevel"/>
    <w:tmpl w:val="3FBCA1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2" w15:restartNumberingAfterBreak="0">
    <w:nsid w:val="794D40AB"/>
    <w:multiLevelType w:val="hybridMultilevel"/>
    <w:tmpl w:val="22E8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
  </w:num>
  <w:num w:numId="5">
    <w:abstractNumId w:val="12"/>
  </w:num>
  <w:num w:numId="6">
    <w:abstractNumId w:val="2"/>
  </w:num>
  <w:num w:numId="7">
    <w:abstractNumId w:val="8"/>
  </w:num>
  <w:num w:numId="8">
    <w:abstractNumId w:val="0"/>
  </w:num>
  <w:num w:numId="9">
    <w:abstractNumId w:val="7"/>
  </w:num>
  <w:num w:numId="10">
    <w:abstractNumId w:val="5"/>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9D"/>
    <w:rsid w:val="00041471"/>
    <w:rsid w:val="00047956"/>
    <w:rsid w:val="00097135"/>
    <w:rsid w:val="000C3042"/>
    <w:rsid w:val="000D0F76"/>
    <w:rsid w:val="00145D24"/>
    <w:rsid w:val="00152025"/>
    <w:rsid w:val="0018105D"/>
    <w:rsid w:val="00227BB7"/>
    <w:rsid w:val="002B1A5B"/>
    <w:rsid w:val="002C116F"/>
    <w:rsid w:val="002C6861"/>
    <w:rsid w:val="002D1311"/>
    <w:rsid w:val="002E4D19"/>
    <w:rsid w:val="00305F27"/>
    <w:rsid w:val="00321026"/>
    <w:rsid w:val="00334EA6"/>
    <w:rsid w:val="003D317A"/>
    <w:rsid w:val="0045228B"/>
    <w:rsid w:val="00462D02"/>
    <w:rsid w:val="004677FA"/>
    <w:rsid w:val="00472207"/>
    <w:rsid w:val="004817F0"/>
    <w:rsid w:val="00495B80"/>
    <w:rsid w:val="004D3C9D"/>
    <w:rsid w:val="005071E8"/>
    <w:rsid w:val="005F11D0"/>
    <w:rsid w:val="005F1A1A"/>
    <w:rsid w:val="0063298C"/>
    <w:rsid w:val="00657FE2"/>
    <w:rsid w:val="006E6DB8"/>
    <w:rsid w:val="00700429"/>
    <w:rsid w:val="00720DF6"/>
    <w:rsid w:val="0072745F"/>
    <w:rsid w:val="007303E8"/>
    <w:rsid w:val="00743E06"/>
    <w:rsid w:val="007460E7"/>
    <w:rsid w:val="007D66FA"/>
    <w:rsid w:val="008E7F89"/>
    <w:rsid w:val="009422AE"/>
    <w:rsid w:val="00950742"/>
    <w:rsid w:val="00990B48"/>
    <w:rsid w:val="009962CC"/>
    <w:rsid w:val="00A154AF"/>
    <w:rsid w:val="00A27872"/>
    <w:rsid w:val="00A37E9D"/>
    <w:rsid w:val="00AE1F44"/>
    <w:rsid w:val="00B20FD0"/>
    <w:rsid w:val="00B25B81"/>
    <w:rsid w:val="00B91BDC"/>
    <w:rsid w:val="00BA1B05"/>
    <w:rsid w:val="00BB1332"/>
    <w:rsid w:val="00BB4BA8"/>
    <w:rsid w:val="00BC3B0C"/>
    <w:rsid w:val="00C23E1F"/>
    <w:rsid w:val="00C27D1B"/>
    <w:rsid w:val="00C3245F"/>
    <w:rsid w:val="00C3435B"/>
    <w:rsid w:val="00C46421"/>
    <w:rsid w:val="00C60B93"/>
    <w:rsid w:val="00CA2DED"/>
    <w:rsid w:val="00CA5AFE"/>
    <w:rsid w:val="00CD3F1E"/>
    <w:rsid w:val="00DA5906"/>
    <w:rsid w:val="00DF4EA8"/>
    <w:rsid w:val="00EA4CF2"/>
    <w:rsid w:val="00F53DE9"/>
    <w:rsid w:val="00FD2802"/>
    <w:rsid w:val="00FF4CA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8C649"/>
  <w15:docId w15:val="{8393D905-9EAF-429A-BFAB-63675364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qFormat/>
    <w:rsid w:val="00FD29F2"/>
    <w:pPr>
      <w:keepNext/>
      <w:spacing w:before="120"/>
      <w:outlineLvl w:val="0"/>
    </w:pPr>
    <w:rPr>
      <w:rFonts w:ascii="Arial" w:hAnsi="Arial" w:cs="Arial"/>
      <w:b/>
      <w:bCs/>
      <w:kern w:val="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qFormat/>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character" w:styleId="PageNumber">
    <w:name w:val="page number"/>
    <w:basedOn w:val="DefaultParagraphFont"/>
    <w:qFormat/>
    <w:rsid w:val="0044276F"/>
  </w:style>
  <w:style w:type="character" w:customStyle="1" w:styleId="smallertext">
    <w:name w:val="smallertext"/>
    <w:basedOn w:val="DefaultParagraphFont"/>
    <w:qFormat/>
    <w:rsid w:val="006F65DA"/>
  </w:style>
  <w:style w:type="character" w:styleId="Hyperlink">
    <w:name w:val="Hyperlink"/>
    <w:basedOn w:val="DefaultParagraphFont"/>
    <w:rsid w:val="00C54683"/>
    <w:rPr>
      <w:color w:val="0000FF"/>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6A213D"/>
    <w:pPr>
      <w:spacing w:after="120"/>
    </w:pPr>
  </w:style>
  <w:style w:type="paragraph" w:styleId="List">
    <w:name w:val="List"/>
    <w:basedOn w:val="Normal"/>
    <w:rsid w:val="006A213D"/>
    <w:pPr>
      <w:ind w:left="283" w:hanging="283"/>
    </w:pPr>
  </w:style>
  <w:style w:type="paragraph" w:styleId="Caption">
    <w:name w:val="caption"/>
    <w:basedOn w:val="Normal"/>
    <w:next w:val="Normal"/>
    <w:qFormat/>
    <w:rsid w:val="006A213D"/>
    <w:rPr>
      <w:b/>
      <w:bCs/>
      <w:sz w:val="20"/>
      <w:szCs w:val="20"/>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paragraph" w:styleId="BalloonText">
    <w:name w:val="Balloon Text"/>
    <w:basedOn w:val="Normal"/>
    <w:semiHidden/>
    <w:qFormat/>
    <w:rsid w:val="006A213D"/>
    <w:rPr>
      <w:rFonts w:ascii="Tahoma" w:hAnsi="Tahoma" w:cs="Tahoma"/>
      <w:sz w:val="16"/>
      <w:szCs w:val="16"/>
    </w:rPr>
  </w:style>
  <w:style w:type="paragraph" w:styleId="BlockText">
    <w:name w:val="Block Text"/>
    <w:basedOn w:val="Normal"/>
    <w:qFormat/>
    <w:rsid w:val="006A213D"/>
    <w:pPr>
      <w:spacing w:after="120"/>
      <w:ind w:left="1440" w:right="1440"/>
    </w:pPr>
  </w:style>
  <w:style w:type="paragraph" w:styleId="BodyText2">
    <w:name w:val="Body Text 2"/>
    <w:basedOn w:val="Normal"/>
    <w:qFormat/>
    <w:rsid w:val="006A213D"/>
    <w:pPr>
      <w:spacing w:after="120" w:line="480" w:lineRule="auto"/>
    </w:pPr>
  </w:style>
  <w:style w:type="paragraph" w:styleId="BodyText3">
    <w:name w:val="Body Text 3"/>
    <w:basedOn w:val="Normal"/>
    <w:qFormat/>
    <w:rsid w:val="006A213D"/>
    <w:pPr>
      <w:spacing w:after="120"/>
    </w:pPr>
    <w:rPr>
      <w:sz w:val="16"/>
      <w:szCs w:val="16"/>
    </w:r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qFormat/>
    <w:rsid w:val="006A213D"/>
    <w:pPr>
      <w:ind w:firstLine="210"/>
    </w:pPr>
  </w:style>
  <w:style w:type="paragraph" w:styleId="BodyTextIndent2">
    <w:name w:val="Body Text Indent 2"/>
    <w:basedOn w:val="Normal"/>
    <w:qFormat/>
    <w:rsid w:val="006A213D"/>
    <w:pPr>
      <w:spacing w:after="120" w:line="480" w:lineRule="auto"/>
      <w:ind w:left="283"/>
    </w:pPr>
  </w:style>
  <w:style w:type="paragraph" w:styleId="BodyTextIndent3">
    <w:name w:val="Body Text Indent 3"/>
    <w:basedOn w:val="Normal"/>
    <w:qFormat/>
    <w:rsid w:val="006A213D"/>
    <w:pPr>
      <w:spacing w:after="120"/>
      <w:ind w:left="283"/>
    </w:pPr>
    <w:rPr>
      <w:sz w:val="16"/>
      <w:szCs w:val="16"/>
    </w:rPr>
  </w:style>
  <w:style w:type="paragraph" w:styleId="Closing">
    <w:name w:val="Closing"/>
    <w:basedOn w:val="Normal"/>
    <w:qFormat/>
    <w:rsid w:val="006A213D"/>
    <w:pPr>
      <w:ind w:left="4252"/>
    </w:pPr>
  </w:style>
  <w:style w:type="paragraph" w:styleId="CommentText">
    <w:name w:val="annotation text"/>
    <w:basedOn w:val="Normal"/>
    <w:semiHidden/>
    <w:qFormat/>
    <w:rsid w:val="006A213D"/>
    <w:rPr>
      <w:sz w:val="20"/>
      <w:szCs w:val="20"/>
    </w:rPr>
  </w:style>
  <w:style w:type="paragraph" w:styleId="CommentSubject">
    <w:name w:val="annotation subject"/>
    <w:basedOn w:val="CommentText"/>
    <w:next w:val="CommentText"/>
    <w:semiHidden/>
    <w:qFormat/>
    <w:rsid w:val="006A213D"/>
    <w:rPr>
      <w:b/>
      <w:bCs/>
    </w:rPr>
  </w:style>
  <w:style w:type="paragraph" w:styleId="Date">
    <w:name w:val="Date"/>
    <w:basedOn w:val="Normal"/>
    <w:next w:val="Normal"/>
    <w:qFormat/>
    <w:rsid w:val="006A213D"/>
  </w:style>
  <w:style w:type="paragraph" w:styleId="DocumentMap">
    <w:name w:val="Document Map"/>
    <w:basedOn w:val="Normal"/>
    <w:semiHidden/>
    <w:qFormat/>
    <w:rsid w:val="006A213D"/>
    <w:pPr>
      <w:shd w:val="clear" w:color="auto" w:fill="000080"/>
    </w:pPr>
    <w:rPr>
      <w:rFonts w:ascii="Tahoma" w:hAnsi="Tahoma" w:cs="Tahoma"/>
      <w:sz w:val="20"/>
      <w:szCs w:val="20"/>
    </w:rPr>
  </w:style>
  <w:style w:type="paragraph" w:styleId="E-mailSignature">
    <w:name w:val="E-mail Signature"/>
    <w:basedOn w:val="Normal"/>
    <w:qFormat/>
    <w:rsid w:val="006A213D"/>
  </w:style>
  <w:style w:type="paragraph" w:styleId="EndnoteText">
    <w:name w:val="endnote text"/>
    <w:basedOn w:val="Normal"/>
    <w:semiHidden/>
    <w:rsid w:val="006A213D"/>
    <w:rPr>
      <w:sz w:val="20"/>
      <w:szCs w:val="20"/>
    </w:rPr>
  </w:style>
  <w:style w:type="paragraph" w:styleId="EnvelopeAddress">
    <w:name w:val="envelope address"/>
    <w:basedOn w:val="Normal"/>
    <w:qFormat/>
    <w:rsid w:val="006A213D"/>
    <w:pPr>
      <w:ind w:left="2880"/>
    </w:pPr>
    <w:rPr>
      <w:rFonts w:ascii="Arial" w:hAnsi="Arial" w:cs="Arial"/>
    </w:rPr>
  </w:style>
  <w:style w:type="paragraph" w:styleId="EnvelopeReturn">
    <w:name w:val="envelope return"/>
    <w:basedOn w:val="Normal"/>
    <w:qFormat/>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qFormat/>
    <w:rsid w:val="006A213D"/>
    <w:rPr>
      <w:i/>
      <w:iCs/>
    </w:rPr>
  </w:style>
  <w:style w:type="paragraph" w:styleId="HTMLPreformatted">
    <w:name w:val="HTML Preformatted"/>
    <w:basedOn w:val="Normal"/>
    <w:qFormat/>
    <w:rsid w:val="006A213D"/>
    <w:rPr>
      <w:rFonts w:ascii="Courier New" w:hAnsi="Courier New" w:cs="Courier New"/>
      <w:sz w:val="20"/>
      <w:szCs w:val="20"/>
    </w:rPr>
  </w:style>
  <w:style w:type="paragraph" w:styleId="Index1">
    <w:name w:val="index 1"/>
    <w:basedOn w:val="Normal"/>
    <w:next w:val="Normal"/>
    <w:autoRedefine/>
    <w:semiHidden/>
    <w:qFormat/>
    <w:rsid w:val="006A213D"/>
    <w:pPr>
      <w:ind w:left="240" w:hanging="240"/>
    </w:pPr>
  </w:style>
  <w:style w:type="paragraph" w:styleId="Index2">
    <w:name w:val="index 2"/>
    <w:basedOn w:val="Normal"/>
    <w:next w:val="Normal"/>
    <w:autoRedefine/>
    <w:semiHidden/>
    <w:qFormat/>
    <w:rsid w:val="006A213D"/>
    <w:pPr>
      <w:ind w:left="480" w:hanging="240"/>
    </w:pPr>
  </w:style>
  <w:style w:type="paragraph" w:styleId="Index3">
    <w:name w:val="index 3"/>
    <w:basedOn w:val="Normal"/>
    <w:next w:val="Normal"/>
    <w:autoRedefine/>
    <w:semiHidden/>
    <w:qFormat/>
    <w:rsid w:val="006A213D"/>
    <w:pPr>
      <w:ind w:left="720" w:hanging="240"/>
    </w:pPr>
  </w:style>
  <w:style w:type="paragraph" w:styleId="Index4">
    <w:name w:val="index 4"/>
    <w:basedOn w:val="Normal"/>
    <w:next w:val="Normal"/>
    <w:autoRedefine/>
    <w:semiHidden/>
    <w:qFormat/>
    <w:rsid w:val="006A213D"/>
    <w:pPr>
      <w:ind w:left="960" w:hanging="240"/>
    </w:pPr>
  </w:style>
  <w:style w:type="paragraph" w:styleId="Index5">
    <w:name w:val="index 5"/>
    <w:basedOn w:val="Normal"/>
    <w:next w:val="Normal"/>
    <w:autoRedefine/>
    <w:semiHidden/>
    <w:qFormat/>
    <w:rsid w:val="006A213D"/>
    <w:pPr>
      <w:ind w:left="1200" w:hanging="240"/>
    </w:pPr>
  </w:style>
  <w:style w:type="paragraph" w:styleId="Index6">
    <w:name w:val="index 6"/>
    <w:basedOn w:val="Normal"/>
    <w:next w:val="Normal"/>
    <w:autoRedefine/>
    <w:semiHidden/>
    <w:qFormat/>
    <w:rsid w:val="006A213D"/>
    <w:pPr>
      <w:ind w:left="1440" w:hanging="240"/>
    </w:pPr>
  </w:style>
  <w:style w:type="paragraph" w:styleId="Index7">
    <w:name w:val="index 7"/>
    <w:basedOn w:val="Normal"/>
    <w:next w:val="Normal"/>
    <w:autoRedefine/>
    <w:semiHidden/>
    <w:qFormat/>
    <w:rsid w:val="006A213D"/>
    <w:pPr>
      <w:ind w:left="1680" w:hanging="240"/>
    </w:pPr>
  </w:style>
  <w:style w:type="paragraph" w:styleId="Index8">
    <w:name w:val="index 8"/>
    <w:basedOn w:val="Normal"/>
    <w:next w:val="Normal"/>
    <w:autoRedefine/>
    <w:semiHidden/>
    <w:qFormat/>
    <w:rsid w:val="006A213D"/>
    <w:pPr>
      <w:ind w:left="1920" w:hanging="240"/>
    </w:pPr>
  </w:style>
  <w:style w:type="paragraph" w:styleId="Index9">
    <w:name w:val="index 9"/>
    <w:basedOn w:val="Normal"/>
    <w:next w:val="Normal"/>
    <w:autoRedefine/>
    <w:semiHidden/>
    <w:qFormat/>
    <w:rsid w:val="006A213D"/>
    <w:pPr>
      <w:ind w:left="2160" w:hanging="240"/>
    </w:pPr>
  </w:style>
  <w:style w:type="paragraph" w:styleId="IndexHeading">
    <w:name w:val="index heading"/>
    <w:basedOn w:val="Normal"/>
    <w:next w:val="Index1"/>
    <w:semiHidden/>
    <w:qFormat/>
    <w:rsid w:val="006A213D"/>
    <w:rPr>
      <w:rFonts w:ascii="Arial" w:hAnsi="Arial" w:cs="Arial"/>
      <w:b/>
      <w:bCs/>
    </w:rPr>
  </w:style>
  <w:style w:type="paragraph" w:styleId="ListBullet3">
    <w:name w:val="List Bullet 3"/>
    <w:basedOn w:val="Normal"/>
    <w:qFormat/>
    <w:rsid w:val="006A213D"/>
  </w:style>
  <w:style w:type="paragraph" w:styleId="ListBullet4">
    <w:name w:val="List Bullet 4"/>
    <w:basedOn w:val="Normal"/>
    <w:qFormat/>
    <w:rsid w:val="006A213D"/>
  </w:style>
  <w:style w:type="paragraph" w:styleId="ListBullet5">
    <w:name w:val="List Bullet 5"/>
    <w:basedOn w:val="Normal"/>
    <w:qFormat/>
    <w:rsid w:val="006A213D"/>
  </w:style>
  <w:style w:type="paragraph" w:styleId="ListNumber">
    <w:name w:val="List Number"/>
    <w:basedOn w:val="Normal"/>
    <w:qFormat/>
    <w:rsid w:val="006A213D"/>
  </w:style>
  <w:style w:type="paragraph" w:styleId="ListBullet">
    <w:name w:val="List Bullet"/>
    <w:basedOn w:val="Normal"/>
    <w:qFormat/>
    <w:rsid w:val="006A213D"/>
  </w:style>
  <w:style w:type="paragraph" w:styleId="ListBullet2">
    <w:name w:val="List Bullet 2"/>
    <w:basedOn w:val="Normal"/>
    <w:qFormat/>
    <w:rsid w:val="006A213D"/>
  </w:style>
  <w:style w:type="paragraph" w:styleId="ListContinue">
    <w:name w:val="List Continue"/>
    <w:basedOn w:val="Normal"/>
    <w:qFormat/>
    <w:rsid w:val="006A213D"/>
    <w:pPr>
      <w:spacing w:after="120"/>
      <w:ind w:left="283"/>
    </w:pPr>
  </w:style>
  <w:style w:type="paragraph" w:styleId="ListContinue2">
    <w:name w:val="List Continue 2"/>
    <w:basedOn w:val="Normal"/>
    <w:qFormat/>
    <w:rsid w:val="006A213D"/>
    <w:pPr>
      <w:spacing w:after="120"/>
      <w:ind w:left="566"/>
    </w:pPr>
  </w:style>
  <w:style w:type="paragraph" w:styleId="ListContinue3">
    <w:name w:val="List Continue 3"/>
    <w:basedOn w:val="Normal"/>
    <w:qFormat/>
    <w:rsid w:val="006A213D"/>
    <w:pPr>
      <w:spacing w:after="120"/>
      <w:ind w:left="849"/>
    </w:pPr>
  </w:style>
  <w:style w:type="paragraph" w:styleId="ListContinue4">
    <w:name w:val="List Continue 4"/>
    <w:basedOn w:val="Normal"/>
    <w:qFormat/>
    <w:rsid w:val="006A213D"/>
    <w:pPr>
      <w:spacing w:after="120"/>
      <w:ind w:left="1132"/>
    </w:pPr>
  </w:style>
  <w:style w:type="paragraph" w:styleId="ListContinue5">
    <w:name w:val="List Continue 5"/>
    <w:basedOn w:val="Normal"/>
    <w:qFormat/>
    <w:rsid w:val="006A213D"/>
    <w:pPr>
      <w:spacing w:after="120"/>
      <w:ind w:left="1415"/>
    </w:pPr>
  </w:style>
  <w:style w:type="paragraph" w:styleId="ListNumber2">
    <w:name w:val="List Number 2"/>
    <w:basedOn w:val="Normal"/>
    <w:qFormat/>
    <w:rsid w:val="006A213D"/>
  </w:style>
  <w:style w:type="paragraph" w:styleId="ListNumber3">
    <w:name w:val="List Number 3"/>
    <w:basedOn w:val="Normal"/>
    <w:qFormat/>
    <w:rsid w:val="006A213D"/>
  </w:style>
  <w:style w:type="paragraph" w:styleId="ListNumber4">
    <w:name w:val="List Number 4"/>
    <w:basedOn w:val="Normal"/>
    <w:qFormat/>
    <w:rsid w:val="006A213D"/>
  </w:style>
  <w:style w:type="paragraph" w:styleId="ListNumber5">
    <w:name w:val="List Number 5"/>
    <w:basedOn w:val="Normal"/>
    <w:qFormat/>
    <w:rsid w:val="006A213D"/>
  </w:style>
  <w:style w:type="paragraph" w:styleId="MacroText">
    <w:name w:val="macro"/>
    <w:semiHidden/>
    <w:qFormat/>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rPr>
  </w:style>
  <w:style w:type="paragraph" w:styleId="MessageHeader">
    <w:name w:val="Message Header"/>
    <w:basedOn w:val="Normal"/>
    <w:qFormat/>
    <w:rsid w:val="006A213D"/>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rPr>
  </w:style>
  <w:style w:type="paragraph" w:styleId="NormalWeb">
    <w:name w:val="Normal (Web)"/>
    <w:basedOn w:val="Normal"/>
    <w:qFormat/>
    <w:rsid w:val="006A213D"/>
  </w:style>
  <w:style w:type="paragraph" w:styleId="NormalIndent">
    <w:name w:val="Normal Indent"/>
    <w:basedOn w:val="Normal"/>
    <w:qFormat/>
    <w:rsid w:val="006A213D"/>
    <w:pPr>
      <w:ind w:left="720"/>
    </w:pPr>
  </w:style>
  <w:style w:type="paragraph" w:styleId="NoteHeading">
    <w:name w:val="Note Heading"/>
    <w:basedOn w:val="Normal"/>
    <w:next w:val="Normal"/>
    <w:qFormat/>
    <w:rsid w:val="006A213D"/>
  </w:style>
  <w:style w:type="paragraph" w:styleId="PlainText">
    <w:name w:val="Plain Text"/>
    <w:basedOn w:val="Normal"/>
    <w:qFormat/>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qFormat/>
    <w:rsid w:val="006A213D"/>
    <w:pPr>
      <w:ind w:left="240" w:hanging="240"/>
    </w:pPr>
  </w:style>
  <w:style w:type="paragraph" w:styleId="TableofFigures">
    <w:name w:val="table of figures"/>
    <w:basedOn w:val="Normal"/>
    <w:next w:val="Normal"/>
    <w:semiHidden/>
    <w:qFormat/>
    <w:rsid w:val="006A213D"/>
  </w:style>
  <w:style w:type="paragraph" w:styleId="Title">
    <w:name w:val="Title"/>
    <w:basedOn w:val="Normal"/>
    <w:qFormat/>
    <w:rsid w:val="006A213D"/>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paragraph" w:customStyle="1" w:styleId="FrameContents">
    <w:name w:val="Frame Contents"/>
    <w:basedOn w:val="Normal"/>
    <w:qFormat/>
  </w:style>
  <w:style w:type="table" w:styleId="TableGrid">
    <w:name w:val="Table Grid"/>
    <w:basedOn w:val="TableNormal"/>
    <w:rsid w:val="00C5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E9D"/>
    <w:pPr>
      <w:ind w:left="720"/>
      <w:contextualSpacing/>
    </w:pPr>
  </w:style>
  <w:style w:type="character" w:styleId="CommentReference">
    <w:name w:val="annotation reference"/>
    <w:basedOn w:val="DefaultParagraphFont"/>
    <w:rsid w:val="00097135"/>
    <w:rPr>
      <w:sz w:val="16"/>
      <w:szCs w:val="16"/>
    </w:rPr>
  </w:style>
  <w:style w:type="paragraph" w:styleId="NoSpacing">
    <w:name w:val="No Spacing"/>
    <w:uiPriority w:val="1"/>
    <w:qFormat/>
    <w:rsid w:val="002C6861"/>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infhs@inf.e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9DEB8E4530846B079035036F3FB22" ma:contentTypeVersion="14" ma:contentTypeDescription="Create a new document." ma:contentTypeScope="" ma:versionID="42de0e3915d0b78450f3fb4a4258c5a4">
  <xsd:schema xmlns:xsd="http://www.w3.org/2001/XMLSchema" xmlns:xs="http://www.w3.org/2001/XMLSchema" xmlns:p="http://schemas.microsoft.com/office/2006/metadata/properties" xmlns:ns3="391750f3-ffa7-43fe-8afe-367894c6e365" xmlns:ns4="def301f4-434d-4815-8093-3ecc74b0b879" targetNamespace="http://schemas.microsoft.com/office/2006/metadata/properties" ma:root="true" ma:fieldsID="729e876fefa3cd47ecbdb3da0c8bad09" ns3:_="" ns4:_="">
    <xsd:import namespace="391750f3-ffa7-43fe-8afe-367894c6e365"/>
    <xsd:import namespace="def301f4-434d-4815-8093-3ecc74b0b8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750f3-ffa7-43fe-8afe-367894c6e3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301f4-434d-4815-8093-3ecc74b0b8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BDB9F-5125-4825-8B68-876435726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10880-2FDC-4FF9-9A22-AB25E36EC69A}">
  <ds:schemaRefs>
    <ds:schemaRef ds:uri="http://schemas.microsoft.com/sharepoint/v3/contenttype/forms"/>
  </ds:schemaRefs>
</ds:datastoreItem>
</file>

<file path=customXml/itemProps3.xml><?xml version="1.0" encoding="utf-8"?>
<ds:datastoreItem xmlns:ds="http://schemas.openxmlformats.org/officeDocument/2006/customXml" ds:itemID="{A9A10D6A-B804-41B8-92A1-9AFD6F4C7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750f3-ffa7-43fe-8afe-367894c6e365"/>
    <ds:schemaRef ds:uri="def301f4-434d-4815-8093-3ecc74b0b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dc:description/>
  <cp:lastModifiedBy>Eilidh Guild</cp:lastModifiedBy>
  <cp:revision>8</cp:revision>
  <cp:lastPrinted>2021-09-07T09:27:00Z</cp:lastPrinted>
  <dcterms:created xsi:type="dcterms:W3CDTF">2022-09-05T14:29:00Z</dcterms:created>
  <dcterms:modified xsi:type="dcterms:W3CDTF">2023-02-23T16:01:00Z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Health and Safety Department</vt:lpwstr>
  </property>
  <property fmtid="{D5CDD505-2E9C-101B-9397-08002B2CF9AE}" pid="4" name="DocSecurity">
    <vt:i4>2</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0x010100D1B9DEB8E4530846B079035036F3FB22</vt:lpwstr>
  </property>
</Properties>
</file>